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585AA4">
        <w:rPr>
          <w:rFonts w:ascii="Arial" w:hAnsi="Arial" w:cs="Arial"/>
          <w:b/>
          <w:i/>
          <w:sz w:val="40"/>
          <w:szCs w:val="24"/>
        </w:rPr>
        <w:t>OM-ISSSTECALI-</w:t>
      </w:r>
      <w:r w:rsidR="003C2967">
        <w:rPr>
          <w:rFonts w:ascii="Arial" w:hAnsi="Arial" w:cs="Arial"/>
          <w:b/>
          <w:i/>
          <w:sz w:val="40"/>
          <w:szCs w:val="24"/>
        </w:rPr>
        <w:t>173</w:t>
      </w:r>
      <w:r w:rsidR="00585AA4">
        <w:rPr>
          <w:rFonts w:ascii="Arial" w:hAnsi="Arial" w:cs="Arial"/>
          <w:b/>
          <w:i/>
          <w:sz w:val="40"/>
          <w:szCs w:val="24"/>
        </w:rPr>
        <w:t>-2020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w:t>
      </w:r>
      <w:r w:rsidR="00585AA4" w:rsidRPr="00585AA4">
        <w:rPr>
          <w:rFonts w:ascii="Arial" w:hAnsi="Arial" w:cs="Arial"/>
          <w:b/>
          <w:i/>
          <w:sz w:val="40"/>
          <w:szCs w:val="24"/>
        </w:rPr>
        <w:t>Servicio</w:t>
      </w:r>
      <w:r w:rsidR="00D4614C">
        <w:rPr>
          <w:rFonts w:ascii="Arial" w:hAnsi="Arial" w:cs="Arial"/>
          <w:b/>
          <w:i/>
          <w:sz w:val="40"/>
          <w:szCs w:val="24"/>
        </w:rPr>
        <w:t>s</w:t>
      </w:r>
      <w:r w:rsidR="00585AA4" w:rsidRPr="00585AA4">
        <w:rPr>
          <w:rFonts w:ascii="Arial" w:hAnsi="Arial" w:cs="Arial"/>
          <w:b/>
          <w:i/>
          <w:sz w:val="40"/>
          <w:szCs w:val="24"/>
        </w:rPr>
        <w:t xml:space="preserve"> medicos subrogados para el ISSSTECALI</w:t>
      </w:r>
      <w:r w:rsidRPr="007B732C">
        <w:rPr>
          <w:rFonts w:ascii="Arial" w:hAnsi="Arial" w:cs="Arial"/>
          <w:b/>
          <w:i/>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lastRenderedPageBreak/>
        <w:t>Bases de Licitación</w:t>
      </w:r>
    </w:p>
    <w:p w:rsidR="003F406F" w:rsidRDefault="003F406F" w:rsidP="00B43ECE">
      <w:pPr>
        <w:tabs>
          <w:tab w:val="left" w:pos="720"/>
        </w:tabs>
        <w:ind w:left="720"/>
        <w:jc w:val="center"/>
        <w:rPr>
          <w:rFonts w:ascii="Arial" w:hAnsi="Arial" w:cs="Arial"/>
          <w:b/>
          <w:sz w:val="24"/>
          <w:szCs w:val="24"/>
        </w:rPr>
      </w:pPr>
    </w:p>
    <w:p w:rsidR="008575ED" w:rsidRPr="00373242" w:rsidRDefault="008575ED" w:rsidP="00585AA4">
      <w:pPr>
        <w:tabs>
          <w:tab w:val="left" w:pos="0"/>
        </w:tabs>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C2967" w:rsidRPr="003C2967" w:rsidRDefault="003C2967" w:rsidP="003C2967">
      <w:pPr>
        <w:ind w:left="-142"/>
        <w:jc w:val="center"/>
        <w:rPr>
          <w:rFonts w:ascii="Arial" w:eastAsia="Times New Roman" w:hAnsi="Arial" w:cs="Arial"/>
          <w:sz w:val="24"/>
          <w:szCs w:val="24"/>
        </w:rPr>
      </w:pPr>
      <w:r w:rsidRPr="003C2967">
        <w:rPr>
          <w:rFonts w:ascii="Arial" w:eastAsia="Times New Roman" w:hAnsi="Arial" w:cs="Arial"/>
          <w:sz w:val="24"/>
          <w:szCs w:val="24"/>
        </w:rPr>
        <w:t>Gobierno del Estado de Baja California</w:t>
      </w:r>
    </w:p>
    <w:p w:rsidR="003E5432" w:rsidRPr="002913C2" w:rsidRDefault="003C2967" w:rsidP="003C2967">
      <w:pPr>
        <w:ind w:left="-142"/>
        <w:jc w:val="both"/>
        <w:rPr>
          <w:rFonts w:ascii="Arial" w:eastAsia="Times New Roman" w:hAnsi="Arial" w:cs="Arial"/>
          <w:sz w:val="24"/>
          <w:szCs w:val="24"/>
        </w:rPr>
      </w:pPr>
      <w:r w:rsidRPr="003C2967">
        <w:rPr>
          <w:rFonts w:ascii="Arial" w:eastAsia="Times New Roman" w:hAnsi="Arial" w:cs="Arial"/>
          <w:sz w:val="24"/>
          <w:szCs w:val="24"/>
        </w:rPr>
        <w:t>COMITÉ DE ADQUISICIONES, ARRENDAMIENTOS Y SERVICIOS DE OFICIALÍA MAYOR DE GOBIERNO DEL ESTADO DE BAJA CALIFORNIA</w:t>
      </w: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B478F4" w:rsidRDefault="003A2963" w:rsidP="002913C2">
      <w:pPr>
        <w:ind w:left="-142"/>
        <w:jc w:val="both"/>
        <w:rPr>
          <w:rFonts w:ascii="Arial" w:hAnsi="Arial" w:cs="Arial"/>
          <w:bCs/>
          <w:sz w:val="24"/>
          <w:szCs w:val="24"/>
        </w:rPr>
      </w:pPr>
      <w:r w:rsidRPr="00B644E2">
        <w:rPr>
          <w:rFonts w:ascii="Arial" w:hAnsi="Arial" w:cs="Arial"/>
          <w:b/>
          <w:sz w:val="24"/>
          <w:szCs w:val="24"/>
          <w:lang w:val="es-ES"/>
        </w:rPr>
        <w:t>El COMITÉ DE ADQUISICIONES, ARRENDAMIENTOS Y SERVICIOS DE</w:t>
      </w:r>
      <w:r w:rsidR="00FE4DA7">
        <w:rPr>
          <w:rFonts w:ascii="Arial" w:hAnsi="Arial" w:cs="Arial"/>
          <w:b/>
          <w:sz w:val="24"/>
          <w:szCs w:val="24"/>
          <w:lang w:val="es-ES"/>
        </w:rPr>
        <w:t xml:space="preserve"> OFICIALÍA MAYOR DE</w:t>
      </w:r>
      <w:r w:rsidRPr="00B644E2">
        <w:rPr>
          <w:rFonts w:ascii="Arial" w:hAnsi="Arial" w:cs="Arial"/>
          <w:b/>
          <w:sz w:val="24"/>
          <w:szCs w:val="24"/>
          <w:lang w:val="es-ES"/>
        </w:rPr>
        <w:t xml:space="preserve"> GOBIERNO DEL ESTADO DE BAJA CALIFORNIA en lo sucesivo denominado “La Convocante”, convoca a la Licitación Pública </w:t>
      </w:r>
      <w:r>
        <w:rPr>
          <w:rFonts w:ascii="Arial" w:hAnsi="Arial" w:cs="Arial"/>
          <w:b/>
          <w:sz w:val="24"/>
          <w:szCs w:val="24"/>
          <w:lang w:val="es-ES"/>
        </w:rPr>
        <w:t>Regional</w:t>
      </w:r>
      <w:r w:rsidRPr="00B644E2">
        <w:rPr>
          <w:rFonts w:ascii="Arial" w:hAnsi="Arial" w:cs="Arial"/>
          <w:b/>
          <w:sz w:val="24"/>
          <w:szCs w:val="24"/>
          <w:lang w:val="es-ES"/>
        </w:rPr>
        <w:t xml:space="preserve"> No.</w:t>
      </w:r>
      <w:r w:rsidR="00D4614C">
        <w:rPr>
          <w:rFonts w:ascii="Arial" w:hAnsi="Arial" w:cs="Arial"/>
          <w:b/>
          <w:sz w:val="24"/>
          <w:szCs w:val="24"/>
          <w:lang w:val="es-ES"/>
        </w:rPr>
        <w:t xml:space="preserve"> OM-ISSSTECALI-</w:t>
      </w:r>
      <w:r w:rsidR="003C2967">
        <w:rPr>
          <w:rFonts w:ascii="Arial" w:hAnsi="Arial" w:cs="Arial"/>
          <w:b/>
          <w:sz w:val="24"/>
          <w:szCs w:val="24"/>
          <w:lang w:val="es-ES"/>
        </w:rPr>
        <w:t>173</w:t>
      </w:r>
      <w:r w:rsidR="00D4614C">
        <w:rPr>
          <w:rFonts w:ascii="Arial" w:hAnsi="Arial" w:cs="Arial"/>
          <w:b/>
          <w:sz w:val="24"/>
          <w:szCs w:val="24"/>
          <w:lang w:val="es-ES"/>
        </w:rPr>
        <w:t>-2020</w:t>
      </w:r>
      <w:r w:rsidRPr="00B644E2">
        <w:rPr>
          <w:rFonts w:ascii="Arial" w:hAnsi="Arial" w:cs="Arial"/>
          <w:b/>
          <w:sz w:val="24"/>
          <w:szCs w:val="24"/>
          <w:lang w:val="es-ES"/>
        </w:rPr>
        <w:t>,</w:t>
      </w:r>
      <w:r>
        <w:rPr>
          <w:rFonts w:ascii="Arial" w:hAnsi="Arial" w:cs="Arial"/>
          <w:b/>
          <w:sz w:val="24"/>
          <w:szCs w:val="24"/>
          <w:lang w:val="es-ES"/>
        </w:rPr>
        <w:t xml:space="preserve"> </w:t>
      </w:r>
      <w:r w:rsidRPr="00B478F4">
        <w:rPr>
          <w:rFonts w:ascii="Arial" w:hAnsi="Arial" w:cs="Arial"/>
          <w:b/>
          <w:sz w:val="24"/>
          <w:szCs w:val="24"/>
        </w:rPr>
        <w:t xml:space="preserve">para la adjudicación del </w:t>
      </w:r>
      <w:r w:rsidRPr="00B644E2">
        <w:rPr>
          <w:rFonts w:ascii="Arial" w:hAnsi="Arial" w:cs="Arial"/>
          <w:sz w:val="24"/>
          <w:szCs w:val="24"/>
          <w:u w:val="single"/>
        </w:rPr>
        <w:t>contrato</w:t>
      </w:r>
      <w:r w:rsidR="00D4614C">
        <w:rPr>
          <w:rFonts w:ascii="Arial" w:hAnsi="Arial" w:cs="Arial"/>
          <w:sz w:val="24"/>
          <w:szCs w:val="24"/>
          <w:u w:val="single"/>
        </w:rPr>
        <w:t xml:space="preserve"> ABIERTO </w:t>
      </w:r>
      <w:r>
        <w:rPr>
          <w:rFonts w:ascii="Arial" w:hAnsi="Arial" w:cs="Arial"/>
          <w:sz w:val="24"/>
          <w:szCs w:val="24"/>
          <w:u w:val="single"/>
        </w:rPr>
        <w:t>a precio fijo y tiempo determinado</w:t>
      </w:r>
      <w:r w:rsidRPr="00B478F4">
        <w:rPr>
          <w:rFonts w:ascii="Arial" w:hAnsi="Arial" w:cs="Arial"/>
          <w:b/>
          <w:sz w:val="24"/>
          <w:szCs w:val="24"/>
        </w:rPr>
        <w:t xml:space="preserve"> </w:t>
      </w:r>
      <w:r>
        <w:rPr>
          <w:rFonts w:ascii="Arial" w:hAnsi="Arial" w:cs="Arial"/>
          <w:b/>
          <w:sz w:val="24"/>
          <w:szCs w:val="24"/>
        </w:rPr>
        <w:t>relativo a</w:t>
      </w:r>
      <w:r w:rsidRPr="00B478F4">
        <w:rPr>
          <w:rFonts w:ascii="Arial" w:hAnsi="Arial" w:cs="Arial"/>
          <w:b/>
          <w:sz w:val="24"/>
          <w:szCs w:val="24"/>
        </w:rPr>
        <w:t xml:space="preserve"> </w:t>
      </w:r>
      <w:r w:rsidRPr="007B732C">
        <w:rPr>
          <w:rFonts w:ascii="Arial" w:hAnsi="Arial" w:cs="Arial"/>
          <w:b/>
          <w:sz w:val="24"/>
          <w:szCs w:val="24"/>
        </w:rPr>
        <w:t>la contratación de</w:t>
      </w:r>
      <w:r w:rsidR="00D4614C">
        <w:rPr>
          <w:rFonts w:ascii="Arial" w:hAnsi="Arial" w:cs="Arial"/>
          <w:b/>
          <w:sz w:val="24"/>
          <w:szCs w:val="24"/>
        </w:rPr>
        <w:t xml:space="preserve"> los</w:t>
      </w:r>
      <w:r w:rsidRPr="007B732C">
        <w:rPr>
          <w:rFonts w:ascii="Arial" w:hAnsi="Arial" w:cs="Arial"/>
          <w:b/>
          <w:sz w:val="24"/>
          <w:szCs w:val="24"/>
        </w:rPr>
        <w:t xml:space="preserve"> </w:t>
      </w:r>
      <w:r w:rsidR="00D4614C" w:rsidRPr="00D4614C">
        <w:rPr>
          <w:rFonts w:ascii="Arial" w:hAnsi="Arial" w:cs="Arial"/>
          <w:b/>
          <w:sz w:val="24"/>
          <w:szCs w:val="24"/>
        </w:rPr>
        <w:t xml:space="preserve">Servicios medicos subrogados para el </w:t>
      </w:r>
      <w:r w:rsidR="003E5432" w:rsidRPr="00437133">
        <w:rPr>
          <w:rFonts w:ascii="Arial" w:eastAsia="Times New Roman" w:hAnsi="Arial" w:cs="Arial"/>
          <w:sz w:val="24"/>
          <w:szCs w:val="24"/>
        </w:rPr>
        <w:t xml:space="preserve">INSTITUTO DE SEGURIDAD Y SERVICIOS SOCIALES DE LOS TRABAJADORES </w:t>
      </w:r>
      <w:r w:rsidR="003E5432">
        <w:rPr>
          <w:rFonts w:ascii="Arial" w:eastAsia="Times New Roman" w:hAnsi="Arial" w:cs="Arial"/>
          <w:sz w:val="24"/>
          <w:szCs w:val="24"/>
        </w:rPr>
        <w:t>D</w:t>
      </w:r>
      <w:r w:rsidR="003E5432" w:rsidRPr="00437133">
        <w:rPr>
          <w:rFonts w:ascii="Arial" w:eastAsia="Times New Roman" w:hAnsi="Arial" w:cs="Arial"/>
          <w:sz w:val="24"/>
          <w:szCs w:val="24"/>
        </w:rPr>
        <w:t>EL GOBIERNO Y MUNICIPIOS DEL ESTADO DE BAJA CALIFORNIA</w:t>
      </w:r>
      <w:r w:rsidR="003E5432">
        <w:rPr>
          <w:rFonts w:ascii="Arial" w:eastAsia="Times New Roman" w:hAnsi="Arial" w:cs="Arial"/>
          <w:sz w:val="24"/>
          <w:szCs w:val="24"/>
        </w:rPr>
        <w:t xml:space="preserve"> (</w:t>
      </w:r>
      <w:r w:rsidR="00D4614C" w:rsidRPr="00D4614C">
        <w:rPr>
          <w:rFonts w:ascii="Arial" w:hAnsi="Arial" w:cs="Arial"/>
          <w:b/>
          <w:sz w:val="24"/>
          <w:szCs w:val="24"/>
        </w:rPr>
        <w:t>ISSSTECALI</w:t>
      </w:r>
      <w:r w:rsidR="003E5432">
        <w:rPr>
          <w:rFonts w:ascii="Arial" w:hAnsi="Arial" w:cs="Arial"/>
          <w:b/>
          <w:sz w:val="24"/>
          <w:szCs w:val="24"/>
        </w:rPr>
        <w:t>)</w:t>
      </w:r>
      <w:r w:rsidR="00D00882">
        <w:rPr>
          <w:rFonts w:ascii="Arial" w:hAnsi="Arial" w:cs="Arial"/>
          <w:b/>
          <w:sz w:val="24"/>
          <w:szCs w:val="24"/>
        </w:rPr>
        <w:t xml:space="preserve"> en lo sucesivo denominado “</w:t>
      </w:r>
      <w:r w:rsidR="00FE4DA7">
        <w:rPr>
          <w:rFonts w:ascii="Arial" w:hAnsi="Arial" w:cs="Arial"/>
          <w:b/>
          <w:sz w:val="24"/>
          <w:szCs w:val="24"/>
        </w:rPr>
        <w:t>Órgano Solicitante</w:t>
      </w:r>
      <w:r w:rsidR="00D00882">
        <w:rPr>
          <w:rFonts w:ascii="Arial" w:hAnsi="Arial" w:cs="Arial"/>
          <w:b/>
          <w:sz w:val="24"/>
          <w:szCs w:val="24"/>
        </w:rPr>
        <w:t>”,</w:t>
      </w:r>
      <w:r w:rsidRPr="00B478F4">
        <w:rPr>
          <w:rFonts w:ascii="Arial" w:hAnsi="Arial" w:cs="Arial"/>
          <w:b/>
          <w:sz w:val="24"/>
          <w:szCs w:val="24"/>
        </w:rPr>
        <w:t xml:space="preserve"> procedimiento financiado con recursos </w:t>
      </w:r>
      <w:r w:rsidRPr="00B478F4">
        <w:rPr>
          <w:rFonts w:ascii="Arial" w:eastAsia="Times New Roman" w:hAnsi="Arial" w:cs="Arial"/>
          <w:b/>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580727" w:rsidRDefault="00580727" w:rsidP="00B25038">
      <w:pPr>
        <w:tabs>
          <w:tab w:val="left" w:pos="720"/>
        </w:tabs>
        <w:jc w:val="both"/>
        <w:rPr>
          <w:rFonts w:ascii="Arial" w:hAnsi="Arial" w:cs="Arial"/>
          <w:bCs/>
          <w:sz w:val="24"/>
          <w:szCs w:val="24"/>
          <w:lang w:val="es-ES"/>
        </w:rPr>
      </w:pPr>
    </w:p>
    <w:p w:rsidR="00580727" w:rsidRDefault="00580727" w:rsidP="00B25038">
      <w:pPr>
        <w:tabs>
          <w:tab w:val="left" w:pos="720"/>
        </w:tabs>
        <w:jc w:val="both"/>
        <w:rPr>
          <w:rFonts w:ascii="Arial" w:hAnsi="Arial" w:cs="Arial"/>
          <w:bCs/>
          <w:sz w:val="24"/>
          <w:szCs w:val="24"/>
          <w:lang w:val="es-ES"/>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w:t>
      </w:r>
      <w:r w:rsidRPr="001C35CE">
        <w:rPr>
          <w:rFonts w:ascii="Arial" w:hAnsi="Arial" w:cs="Arial"/>
          <w:b/>
          <w:bCs/>
          <w:sz w:val="24"/>
          <w:szCs w:val="24"/>
        </w:rPr>
        <w:t>.</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 xml:space="preserve">deberán presentar su propuesta por la totalidad de los conceptos incluidos en la PARTIDA </w:t>
      </w:r>
      <w:r w:rsidR="005521C2">
        <w:rPr>
          <w:rFonts w:ascii="Arial" w:hAnsi="Arial" w:cs="Arial"/>
          <w:bCs/>
          <w:sz w:val="24"/>
          <w:szCs w:val="24"/>
        </w:rPr>
        <w:t>en que participe,</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5521C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r w:rsidR="006D012A">
        <w:rPr>
          <w:rFonts w:ascii="Arial" w:hAnsi="Arial" w:cs="Arial"/>
          <w:sz w:val="24"/>
          <w:szCs w:val="24"/>
        </w:rPr>
        <w:t xml:space="preserve"> son los siguientes, asi mismo se deberá considerar el </w:t>
      </w:r>
      <w:r w:rsidR="000000AB" w:rsidRPr="007D452B">
        <w:rPr>
          <w:rFonts w:ascii="Arial" w:hAnsi="Arial" w:cs="Arial"/>
          <w:sz w:val="24"/>
          <w:szCs w:val="24"/>
        </w:rPr>
        <w:t>ANEXO TECNICO</w:t>
      </w:r>
      <w:r w:rsidR="006D012A">
        <w:rPr>
          <w:rFonts w:ascii="Arial" w:hAnsi="Arial" w:cs="Arial"/>
          <w:sz w:val="24"/>
          <w:szCs w:val="24"/>
        </w:rPr>
        <w:t xml:space="preserve"> de estas bases de licitación.</w:t>
      </w:r>
    </w:p>
    <w:p w:rsidR="002913C2" w:rsidRDefault="002913C2" w:rsidP="00373242">
      <w:pPr>
        <w:pStyle w:val="3"/>
        <w:tabs>
          <w:tab w:val="left" w:pos="0"/>
          <w:tab w:val="left" w:pos="90"/>
          <w:tab w:val="left" w:pos="720"/>
        </w:tabs>
        <w:ind w:left="0" w:firstLine="0"/>
        <w:rPr>
          <w:rFonts w:ascii="Arial" w:hAnsi="Arial" w:cs="Arial"/>
          <w:sz w:val="24"/>
          <w:szCs w:val="24"/>
        </w:rPr>
      </w:pPr>
    </w:p>
    <w:p w:rsidR="00FE4DA7" w:rsidRDefault="00362926" w:rsidP="00362926">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sidR="00FE4DA7">
        <w:rPr>
          <w:rFonts w:ascii="Arial" w:eastAsia="Calibri" w:hAnsi="Arial" w:cs="Arial"/>
          <w:sz w:val="24"/>
          <w:szCs w:val="24"/>
          <w:lang w:val="es-MX"/>
        </w:rPr>
        <w:t>:</w:t>
      </w:r>
    </w:p>
    <w:p w:rsidR="006D012A" w:rsidRDefault="006D012A" w:rsidP="00362926">
      <w:pPr>
        <w:pStyle w:val="3"/>
        <w:tabs>
          <w:tab w:val="left" w:pos="426"/>
        </w:tabs>
        <w:ind w:left="0" w:firstLine="0"/>
        <w:rPr>
          <w:rFonts w:ascii="Arial" w:eastAsia="Calibri" w:hAnsi="Arial" w:cs="Arial"/>
          <w:sz w:val="24"/>
          <w:szCs w:val="24"/>
          <w:lang w:val="es-MX"/>
        </w:rPr>
      </w:pPr>
    </w:p>
    <w:p w:rsidR="006D012A" w:rsidRPr="006D012A" w:rsidRDefault="006D012A" w:rsidP="006D012A">
      <w:pPr>
        <w:spacing w:before="240"/>
        <w:ind w:right="-284"/>
        <w:jc w:val="both"/>
        <w:rPr>
          <w:rFonts w:ascii="Arial" w:hAnsi="Arial" w:cs="Arial"/>
          <w:sz w:val="24"/>
          <w:szCs w:val="24"/>
        </w:rPr>
      </w:pPr>
      <w:r w:rsidRPr="006D012A">
        <w:rPr>
          <w:rFonts w:ascii="Arial" w:hAnsi="Arial" w:cs="Arial"/>
          <w:sz w:val="24"/>
          <w:szCs w:val="24"/>
        </w:rPr>
        <w:t xml:space="preserve">La prestación de </w:t>
      </w:r>
      <w:r w:rsidRPr="006D012A">
        <w:rPr>
          <w:rFonts w:ascii="Arial" w:hAnsi="Arial" w:cs="Arial"/>
          <w:b/>
          <w:sz w:val="24"/>
          <w:szCs w:val="24"/>
        </w:rPr>
        <w:t>servicio</w:t>
      </w:r>
      <w:r w:rsidR="003D75EC">
        <w:rPr>
          <w:rFonts w:ascii="Arial" w:hAnsi="Arial" w:cs="Arial"/>
          <w:b/>
          <w:sz w:val="24"/>
          <w:szCs w:val="24"/>
        </w:rPr>
        <w:t>s</w:t>
      </w:r>
      <w:r w:rsidRPr="006D012A">
        <w:rPr>
          <w:rFonts w:ascii="Arial" w:hAnsi="Arial" w:cs="Arial"/>
          <w:b/>
          <w:sz w:val="24"/>
          <w:szCs w:val="24"/>
        </w:rPr>
        <w:t xml:space="preserve"> médico</w:t>
      </w:r>
      <w:r w:rsidR="003D75EC">
        <w:rPr>
          <w:rFonts w:ascii="Arial" w:hAnsi="Arial" w:cs="Arial"/>
          <w:b/>
          <w:sz w:val="24"/>
          <w:szCs w:val="24"/>
        </w:rPr>
        <w:t>s</w:t>
      </w:r>
      <w:r w:rsidRPr="006D012A">
        <w:rPr>
          <w:rFonts w:ascii="Arial" w:hAnsi="Arial" w:cs="Arial"/>
          <w:b/>
          <w:sz w:val="24"/>
          <w:szCs w:val="24"/>
        </w:rPr>
        <w:t xml:space="preserve"> </w:t>
      </w:r>
      <w:r w:rsidRPr="003D75EC">
        <w:rPr>
          <w:rFonts w:ascii="Arial" w:hAnsi="Arial" w:cs="Arial"/>
          <w:b/>
          <w:sz w:val="24"/>
          <w:szCs w:val="24"/>
        </w:rPr>
        <w:t>subrogado</w:t>
      </w:r>
      <w:r w:rsidR="003D75EC">
        <w:rPr>
          <w:rFonts w:ascii="Arial" w:hAnsi="Arial" w:cs="Arial"/>
          <w:b/>
          <w:sz w:val="24"/>
          <w:szCs w:val="24"/>
        </w:rPr>
        <w:t>s</w:t>
      </w:r>
      <w:r w:rsidRPr="006D012A">
        <w:rPr>
          <w:rFonts w:ascii="Arial" w:hAnsi="Arial" w:cs="Arial"/>
          <w:b/>
          <w:sz w:val="24"/>
          <w:szCs w:val="24"/>
        </w:rPr>
        <w:t xml:space="preserve"> para unidades médicas, </w:t>
      </w:r>
      <w:r w:rsidRPr="006D012A">
        <w:rPr>
          <w:rFonts w:ascii="Arial" w:hAnsi="Arial" w:cs="Arial"/>
          <w:sz w:val="24"/>
          <w:szCs w:val="24"/>
        </w:rPr>
        <w:t>se prestará conforme a lo siguiente (aunado a las demás condiciones que se indiquen en las presentes bases y en las especificaciones técnicas):</w:t>
      </w:r>
    </w:p>
    <w:p w:rsidR="006D012A" w:rsidRPr="006D012A" w:rsidRDefault="006D012A" w:rsidP="006D012A">
      <w:pPr>
        <w:spacing w:before="240"/>
        <w:ind w:left="-567" w:right="-284"/>
        <w:jc w:val="both"/>
        <w:rPr>
          <w:rFonts w:ascii="Calibri" w:hAnsi="Calibri" w:cs="Arial"/>
          <w:b/>
          <w:sz w:val="24"/>
          <w:szCs w:val="24"/>
        </w:rPr>
      </w:pPr>
    </w:p>
    <w:p w:rsidR="006D012A" w:rsidRPr="006D012A" w:rsidRDefault="006D012A" w:rsidP="006D012A">
      <w:pPr>
        <w:pStyle w:val="2"/>
        <w:tabs>
          <w:tab w:val="left" w:pos="2417"/>
        </w:tabs>
        <w:ind w:left="-567" w:right="-284"/>
        <w:rPr>
          <w:rFonts w:ascii="Calibri" w:hAnsi="Calibri" w:cs="Arial"/>
          <w:b/>
          <w:sz w:val="24"/>
          <w:szCs w:val="24"/>
          <w:u w:val="single"/>
        </w:rPr>
      </w:pPr>
      <w:r w:rsidRPr="006D012A">
        <w:rPr>
          <w:rFonts w:ascii="Calibri" w:hAnsi="Calibri" w:cs="Arial"/>
          <w:b/>
          <w:sz w:val="24"/>
          <w:szCs w:val="24"/>
          <w:u w:val="single"/>
        </w:rPr>
        <w:t>LUGAR DE PRESTACIÓN DEL SERVICIO.</w:t>
      </w:r>
    </w:p>
    <w:p w:rsidR="006D012A" w:rsidRDefault="006D012A" w:rsidP="006D012A">
      <w:pPr>
        <w:pStyle w:val="2"/>
        <w:tabs>
          <w:tab w:val="left" w:pos="2417"/>
        </w:tabs>
        <w:ind w:left="-567" w:right="-284"/>
        <w:rPr>
          <w:rFonts w:ascii="Calibri" w:hAnsi="Calibri" w:cs="Arial"/>
          <w:b/>
          <w:sz w:val="18"/>
          <w:szCs w:val="18"/>
          <w:u w:val="single"/>
        </w:rPr>
      </w:pPr>
    </w:p>
    <w:p w:rsidR="006D012A" w:rsidRDefault="006D012A" w:rsidP="006D012A">
      <w:pPr>
        <w:pStyle w:val="2"/>
        <w:tabs>
          <w:tab w:val="left" w:pos="2417"/>
        </w:tabs>
        <w:ind w:left="-567" w:right="-284"/>
        <w:rPr>
          <w:rFonts w:ascii="Calibri" w:hAnsi="Calibri" w:cs="Arial"/>
          <w:b/>
          <w:sz w:val="18"/>
          <w:szCs w:val="18"/>
          <w:u w:val="single"/>
        </w:rPr>
      </w:pPr>
    </w:p>
    <w:tbl>
      <w:tblPr>
        <w:tblW w:w="10065" w:type="dxa"/>
        <w:tblInd w:w="-572" w:type="dxa"/>
        <w:tblLayout w:type="fixed"/>
        <w:tblCellMar>
          <w:left w:w="70" w:type="dxa"/>
          <w:right w:w="70" w:type="dxa"/>
        </w:tblCellMar>
        <w:tblLook w:val="04A0" w:firstRow="1" w:lastRow="0" w:firstColumn="1" w:lastColumn="0" w:noHBand="0" w:noVBand="1"/>
      </w:tblPr>
      <w:tblGrid>
        <w:gridCol w:w="696"/>
        <w:gridCol w:w="2419"/>
        <w:gridCol w:w="2406"/>
        <w:gridCol w:w="1699"/>
        <w:gridCol w:w="1414"/>
        <w:gridCol w:w="1431"/>
      </w:tblGrid>
      <w:tr w:rsidR="003C2967" w:rsidRPr="005935FF" w:rsidTr="003C2967">
        <w:trPr>
          <w:trHeight w:val="1098"/>
        </w:trPr>
        <w:tc>
          <w:tcPr>
            <w:tcW w:w="69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hideMark/>
          </w:tcPr>
          <w:p w:rsidR="003C2967" w:rsidRPr="005935FF" w:rsidRDefault="003C2967" w:rsidP="003C2967">
            <w:pPr>
              <w:jc w:val="center"/>
              <w:rPr>
                <w:rFonts w:ascii="Candara" w:hAnsi="Candara"/>
                <w:b/>
                <w:bCs/>
                <w:color w:val="000000"/>
                <w:sz w:val="18"/>
                <w:szCs w:val="18"/>
                <w:lang w:eastAsia="es-MX"/>
              </w:rPr>
            </w:pPr>
            <w:r w:rsidRPr="005935FF">
              <w:rPr>
                <w:rFonts w:ascii="Candara" w:hAnsi="Candara"/>
                <w:b/>
                <w:bCs/>
                <w:color w:val="000000"/>
                <w:sz w:val="18"/>
                <w:szCs w:val="18"/>
                <w:lang w:eastAsia="es-MX"/>
              </w:rPr>
              <w:t>No. Partida</w:t>
            </w:r>
          </w:p>
        </w:tc>
        <w:tc>
          <w:tcPr>
            <w:tcW w:w="2419" w:type="dxa"/>
            <w:tcBorders>
              <w:top w:val="single" w:sz="4" w:space="0" w:color="auto"/>
              <w:left w:val="nil"/>
              <w:bottom w:val="single" w:sz="4" w:space="0" w:color="auto"/>
              <w:right w:val="single" w:sz="4" w:space="0" w:color="auto"/>
            </w:tcBorders>
            <w:shd w:val="clear" w:color="auto" w:fill="F4B083" w:themeFill="accent2" w:themeFillTint="99"/>
            <w:vAlign w:val="center"/>
            <w:hideMark/>
          </w:tcPr>
          <w:p w:rsidR="003C2967" w:rsidRPr="005935FF" w:rsidRDefault="003C2967" w:rsidP="003C2967">
            <w:pPr>
              <w:jc w:val="center"/>
              <w:rPr>
                <w:rFonts w:ascii="Candara" w:hAnsi="Candara"/>
                <w:b/>
                <w:bCs/>
                <w:color w:val="000000"/>
                <w:sz w:val="18"/>
                <w:szCs w:val="18"/>
                <w:lang w:eastAsia="es-MX"/>
              </w:rPr>
            </w:pPr>
            <w:r w:rsidRPr="005935FF">
              <w:rPr>
                <w:rFonts w:ascii="Candara" w:hAnsi="Candara"/>
                <w:b/>
                <w:bCs/>
                <w:color w:val="000000"/>
                <w:sz w:val="18"/>
                <w:szCs w:val="18"/>
                <w:lang w:eastAsia="es-MX"/>
              </w:rPr>
              <w:t>Partida</w:t>
            </w:r>
          </w:p>
        </w:tc>
        <w:tc>
          <w:tcPr>
            <w:tcW w:w="2406" w:type="dxa"/>
            <w:tcBorders>
              <w:top w:val="single" w:sz="4" w:space="0" w:color="auto"/>
              <w:left w:val="nil"/>
              <w:bottom w:val="single" w:sz="4" w:space="0" w:color="auto"/>
              <w:right w:val="single" w:sz="4" w:space="0" w:color="auto"/>
            </w:tcBorders>
            <w:shd w:val="clear" w:color="auto" w:fill="F4B083" w:themeFill="accent2" w:themeFillTint="99"/>
            <w:vAlign w:val="center"/>
            <w:hideMark/>
          </w:tcPr>
          <w:p w:rsidR="003C2967" w:rsidRPr="005935FF" w:rsidRDefault="003C2967" w:rsidP="003C2967">
            <w:pPr>
              <w:jc w:val="center"/>
              <w:rPr>
                <w:rFonts w:ascii="Candara" w:hAnsi="Candara"/>
                <w:b/>
                <w:bCs/>
                <w:color w:val="000000"/>
                <w:sz w:val="18"/>
                <w:szCs w:val="18"/>
                <w:lang w:eastAsia="es-MX"/>
              </w:rPr>
            </w:pPr>
            <w:r w:rsidRPr="005935FF">
              <w:rPr>
                <w:rFonts w:ascii="Candara" w:hAnsi="Candara"/>
                <w:b/>
                <w:bCs/>
                <w:color w:val="000000"/>
                <w:sz w:val="18"/>
                <w:szCs w:val="18"/>
                <w:lang w:eastAsia="es-MX"/>
              </w:rPr>
              <w:t xml:space="preserve">Lugar </w:t>
            </w:r>
            <w:r>
              <w:rPr>
                <w:rFonts w:ascii="Candara" w:hAnsi="Candara"/>
                <w:b/>
                <w:bCs/>
                <w:color w:val="000000"/>
                <w:sz w:val="18"/>
                <w:szCs w:val="18"/>
                <w:lang w:eastAsia="es-MX"/>
              </w:rPr>
              <w:t>d</w:t>
            </w:r>
            <w:r w:rsidRPr="005935FF">
              <w:rPr>
                <w:rFonts w:ascii="Candara" w:hAnsi="Candara"/>
                <w:b/>
                <w:bCs/>
                <w:color w:val="000000"/>
                <w:sz w:val="18"/>
                <w:szCs w:val="18"/>
                <w:lang w:eastAsia="es-MX"/>
              </w:rPr>
              <w:t>e Prestación De Los Servicios De La Partida</w:t>
            </w:r>
          </w:p>
        </w:tc>
        <w:tc>
          <w:tcPr>
            <w:tcW w:w="1699" w:type="dxa"/>
            <w:tcBorders>
              <w:top w:val="single" w:sz="4" w:space="0" w:color="auto"/>
              <w:left w:val="nil"/>
              <w:bottom w:val="single" w:sz="4" w:space="0" w:color="auto"/>
              <w:right w:val="single" w:sz="4" w:space="0" w:color="auto"/>
            </w:tcBorders>
            <w:shd w:val="clear" w:color="auto" w:fill="F4B083" w:themeFill="accent2" w:themeFillTint="99"/>
            <w:vAlign w:val="center"/>
            <w:hideMark/>
          </w:tcPr>
          <w:p w:rsidR="003C2967" w:rsidRPr="005935FF" w:rsidRDefault="003C2967" w:rsidP="003C2967">
            <w:pPr>
              <w:jc w:val="center"/>
              <w:rPr>
                <w:rFonts w:ascii="Candara" w:hAnsi="Candara"/>
                <w:b/>
                <w:bCs/>
                <w:color w:val="000000"/>
                <w:sz w:val="18"/>
                <w:szCs w:val="18"/>
                <w:lang w:eastAsia="es-MX"/>
              </w:rPr>
            </w:pPr>
            <w:r w:rsidRPr="005935FF">
              <w:rPr>
                <w:rFonts w:ascii="Candara" w:hAnsi="Candara"/>
                <w:b/>
                <w:bCs/>
                <w:color w:val="000000"/>
                <w:sz w:val="18"/>
                <w:szCs w:val="18"/>
                <w:lang w:eastAsia="es-MX"/>
              </w:rPr>
              <w:t>E</w:t>
            </w:r>
            <w:r>
              <w:rPr>
                <w:rFonts w:ascii="Candara" w:hAnsi="Candara"/>
                <w:b/>
                <w:bCs/>
                <w:color w:val="000000"/>
                <w:sz w:val="18"/>
                <w:szCs w:val="18"/>
                <w:lang w:eastAsia="es-MX"/>
              </w:rPr>
              <w:t>specialidad d</w:t>
            </w:r>
            <w:r w:rsidRPr="005935FF">
              <w:rPr>
                <w:rFonts w:ascii="Candara" w:hAnsi="Candara"/>
                <w:b/>
                <w:bCs/>
                <w:color w:val="000000"/>
                <w:sz w:val="18"/>
                <w:szCs w:val="18"/>
                <w:lang w:eastAsia="es-MX"/>
              </w:rPr>
              <w:t>e La Partida</w:t>
            </w:r>
          </w:p>
        </w:tc>
        <w:tc>
          <w:tcPr>
            <w:tcW w:w="1414"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hideMark/>
          </w:tcPr>
          <w:p w:rsidR="003C2967" w:rsidRPr="005935FF" w:rsidRDefault="003C2967" w:rsidP="003C2967">
            <w:pPr>
              <w:jc w:val="center"/>
              <w:rPr>
                <w:rFonts w:ascii="Candara" w:hAnsi="Candara"/>
                <w:b/>
                <w:bCs/>
                <w:color w:val="000000"/>
                <w:sz w:val="18"/>
                <w:szCs w:val="18"/>
                <w:lang w:eastAsia="es-MX"/>
              </w:rPr>
            </w:pPr>
            <w:r w:rsidRPr="005935FF">
              <w:rPr>
                <w:rFonts w:ascii="Candara" w:hAnsi="Candara"/>
                <w:b/>
                <w:bCs/>
                <w:color w:val="000000"/>
                <w:sz w:val="18"/>
                <w:szCs w:val="18"/>
                <w:lang w:eastAsia="es-MX"/>
              </w:rPr>
              <w:t xml:space="preserve">  Importe Mínimo A Adjudicar Por La Partida 20</w:t>
            </w:r>
            <w:r>
              <w:rPr>
                <w:rFonts w:ascii="Candara" w:hAnsi="Candara"/>
                <w:b/>
                <w:bCs/>
                <w:color w:val="000000"/>
                <w:sz w:val="18"/>
                <w:szCs w:val="18"/>
                <w:lang w:eastAsia="es-MX"/>
              </w:rPr>
              <w:t>21</w:t>
            </w:r>
            <w:r w:rsidRPr="005935FF">
              <w:rPr>
                <w:rFonts w:ascii="Candara" w:hAnsi="Candara"/>
                <w:b/>
                <w:bCs/>
                <w:color w:val="000000"/>
                <w:sz w:val="18"/>
                <w:szCs w:val="18"/>
                <w:lang w:eastAsia="es-MX"/>
              </w:rPr>
              <w:t xml:space="preserve">                       (En Pesos M.N.) </w:t>
            </w:r>
          </w:p>
        </w:tc>
        <w:tc>
          <w:tcPr>
            <w:tcW w:w="1431" w:type="dxa"/>
            <w:tcBorders>
              <w:top w:val="single" w:sz="4" w:space="0" w:color="auto"/>
              <w:left w:val="nil"/>
              <w:bottom w:val="single" w:sz="4" w:space="0" w:color="auto"/>
              <w:right w:val="single" w:sz="4" w:space="0" w:color="auto"/>
            </w:tcBorders>
            <w:shd w:val="clear" w:color="auto" w:fill="F4B083" w:themeFill="accent2" w:themeFillTint="99"/>
            <w:vAlign w:val="center"/>
            <w:hideMark/>
          </w:tcPr>
          <w:p w:rsidR="003C2967" w:rsidRPr="005935FF" w:rsidRDefault="003C2967" w:rsidP="003C2967">
            <w:pPr>
              <w:jc w:val="center"/>
              <w:rPr>
                <w:rFonts w:ascii="Candara" w:hAnsi="Candara"/>
                <w:b/>
                <w:bCs/>
                <w:color w:val="000000"/>
                <w:sz w:val="18"/>
                <w:szCs w:val="18"/>
                <w:lang w:eastAsia="es-MX"/>
              </w:rPr>
            </w:pPr>
            <w:r w:rsidRPr="005935FF">
              <w:rPr>
                <w:rFonts w:ascii="Candara" w:hAnsi="Candara"/>
                <w:b/>
                <w:bCs/>
                <w:color w:val="000000"/>
                <w:sz w:val="18"/>
                <w:szCs w:val="18"/>
                <w:lang w:eastAsia="es-MX"/>
              </w:rPr>
              <w:t xml:space="preserve">  Importe Máxim</w:t>
            </w:r>
            <w:r>
              <w:rPr>
                <w:rFonts w:ascii="Candara" w:hAnsi="Candara"/>
                <w:b/>
                <w:bCs/>
                <w:color w:val="000000"/>
                <w:sz w:val="18"/>
                <w:szCs w:val="18"/>
                <w:lang w:eastAsia="es-MX"/>
              </w:rPr>
              <w:t>o A Adjudicar Por La Partida 2021</w:t>
            </w:r>
            <w:r w:rsidRPr="005935FF">
              <w:rPr>
                <w:rFonts w:ascii="Candara" w:hAnsi="Candara"/>
                <w:b/>
                <w:bCs/>
                <w:color w:val="000000"/>
                <w:sz w:val="18"/>
                <w:szCs w:val="18"/>
                <w:lang w:eastAsia="es-MX"/>
              </w:rPr>
              <w:t xml:space="preserve">                 (En Pesos M.N.) </w:t>
            </w:r>
          </w:p>
        </w:tc>
      </w:tr>
      <w:tr w:rsidR="003C2967" w:rsidRPr="005935FF" w:rsidTr="003C2967">
        <w:trPr>
          <w:trHeight w:val="1247"/>
        </w:trPr>
        <w:tc>
          <w:tcPr>
            <w:tcW w:w="696" w:type="dxa"/>
            <w:tcBorders>
              <w:top w:val="nil"/>
              <w:left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1</w:t>
            </w:r>
          </w:p>
        </w:tc>
        <w:tc>
          <w:tcPr>
            <w:tcW w:w="2419" w:type="dxa"/>
            <w:tcBorders>
              <w:top w:val="nil"/>
              <w:left w:val="nil"/>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Clínica Tecate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Tijuana ¨Mariano Matamoros¨</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Tijuana ¨Las Palmas¨</w:t>
            </w:r>
          </w:p>
        </w:tc>
        <w:tc>
          <w:tcPr>
            <w:tcW w:w="2406" w:type="dxa"/>
            <w:tcBorders>
              <w:top w:val="nil"/>
              <w:left w:val="nil"/>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Tijuana B.C.          </w:t>
            </w: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Tecate B.C.            </w:t>
            </w:r>
          </w:p>
        </w:tc>
        <w:tc>
          <w:tcPr>
            <w:tcW w:w="1699" w:type="dxa"/>
            <w:tcBorders>
              <w:top w:val="nil"/>
              <w:left w:val="nil"/>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Audiología Y Foniatría</w:t>
            </w:r>
          </w:p>
        </w:tc>
        <w:tc>
          <w:tcPr>
            <w:tcW w:w="1414" w:type="dxa"/>
            <w:tcBorders>
              <w:top w:val="nil"/>
              <w:left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105,241.20</w:t>
            </w:r>
          </w:p>
        </w:tc>
        <w:tc>
          <w:tcPr>
            <w:tcW w:w="1431" w:type="dxa"/>
            <w:tcBorders>
              <w:top w:val="nil"/>
              <w:left w:val="nil"/>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263,103.00</w:t>
            </w:r>
          </w:p>
        </w:tc>
      </w:tr>
      <w:tr w:rsidR="003C2967" w:rsidRPr="005935FF" w:rsidTr="003C2967">
        <w:trPr>
          <w:trHeight w:val="1163"/>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2</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Periférica Lic. Benito Juarez</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Clínica De Servicios Ampliados             </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Mexicali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Audiología Y Foniatría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79,600.00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199,000.00</w:t>
            </w:r>
          </w:p>
        </w:tc>
      </w:tr>
      <w:tr w:rsidR="003C2967" w:rsidRPr="005935FF" w:rsidTr="003C2967">
        <w:trPr>
          <w:trHeight w:val="431"/>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lastRenderedPageBreak/>
              <w:t>3</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w:t>
            </w:r>
            <w:r>
              <w:rPr>
                <w:rFonts w:ascii="Candara" w:hAnsi="Candara" w:cs="Arial"/>
                <w:color w:val="000000"/>
                <w:sz w:val="18"/>
                <w:szCs w:val="18"/>
                <w:lang w:eastAsia="es-MX"/>
              </w:rPr>
              <w:t>a</w:t>
            </w:r>
            <w:r w:rsidRPr="005935FF">
              <w:rPr>
                <w:rFonts w:ascii="Candara" w:hAnsi="Candara" w:cs="Arial"/>
                <w:color w:val="000000"/>
                <w:sz w:val="18"/>
                <w:szCs w:val="18"/>
                <w:lang w:eastAsia="es-MX"/>
              </w:rPr>
              <w:t>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Audiología Y Foniatría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109,600.00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274,000.00</w:t>
            </w:r>
          </w:p>
        </w:tc>
      </w:tr>
      <w:tr w:rsidR="003C2967" w:rsidRPr="005935FF" w:rsidTr="003C2967">
        <w:trPr>
          <w:trHeight w:val="892"/>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4</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Tijuana</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Clínica Tijuana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Mariano Matamoros           Clínica Tecate</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Tijuana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Terapia De Lenguaje</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160,000.00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400,000.00</w:t>
            </w:r>
          </w:p>
        </w:tc>
      </w:tr>
      <w:tr w:rsidR="003C2967" w:rsidRPr="005935FF" w:rsidTr="003C2967">
        <w:trPr>
          <w:trHeight w:val="718"/>
        </w:trPr>
        <w:tc>
          <w:tcPr>
            <w:tcW w:w="696" w:type="dxa"/>
            <w:tcBorders>
              <w:top w:val="single" w:sz="4" w:space="0" w:color="auto"/>
              <w:left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5</w:t>
            </w:r>
          </w:p>
        </w:tc>
        <w:tc>
          <w:tcPr>
            <w:tcW w:w="2419" w:type="dxa"/>
            <w:tcBorders>
              <w:top w:val="single" w:sz="4" w:space="0" w:color="auto"/>
              <w:left w:val="nil"/>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single" w:sz="4" w:space="0" w:color="auto"/>
              <w:left w:val="nil"/>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Terapia De Lenguaje</w:t>
            </w:r>
          </w:p>
        </w:tc>
        <w:tc>
          <w:tcPr>
            <w:tcW w:w="1414" w:type="dxa"/>
            <w:tcBorders>
              <w:top w:val="single" w:sz="4" w:space="0" w:color="auto"/>
              <w:left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91,200.00</w:t>
            </w:r>
          </w:p>
        </w:tc>
        <w:tc>
          <w:tcPr>
            <w:tcW w:w="1431" w:type="dxa"/>
            <w:tcBorders>
              <w:top w:val="single" w:sz="4" w:space="0" w:color="auto"/>
              <w:left w:val="nil"/>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228,000.00</w:t>
            </w:r>
          </w:p>
        </w:tc>
      </w:tr>
      <w:tr w:rsidR="003C2967" w:rsidRPr="005935FF" w:rsidTr="003C2967">
        <w:trPr>
          <w:trHeight w:val="726"/>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6</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Tijuana</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w:t>
            </w:r>
            <w:r>
              <w:rPr>
                <w:rFonts w:ascii="Candara" w:hAnsi="Candara" w:cs="Arial"/>
                <w:color w:val="000000"/>
                <w:sz w:val="18"/>
                <w:szCs w:val="18"/>
                <w:lang w:eastAsia="es-MX"/>
              </w:rPr>
              <w:t>exicali B.C     Municipio de Tij</w:t>
            </w:r>
            <w:r w:rsidRPr="005935FF">
              <w:rPr>
                <w:rFonts w:ascii="Candara" w:hAnsi="Candara" w:cs="Arial"/>
                <w:color w:val="000000"/>
                <w:sz w:val="18"/>
                <w:szCs w:val="18"/>
                <w:lang w:eastAsia="es-MX"/>
              </w:rPr>
              <w:t>uana B.C.    Municipio</w:t>
            </w:r>
            <w:r>
              <w:rPr>
                <w:rFonts w:ascii="Candara" w:hAnsi="Candara" w:cs="Arial"/>
                <w:color w:val="000000"/>
                <w:sz w:val="18"/>
                <w:szCs w:val="18"/>
                <w:lang w:eastAsia="es-MX"/>
              </w:rPr>
              <w:t xml:space="preserve"> d</w:t>
            </w:r>
            <w:r w:rsidRPr="005935FF">
              <w:rPr>
                <w:rFonts w:ascii="Candara" w:hAnsi="Candara" w:cs="Arial"/>
                <w:color w:val="000000"/>
                <w:sz w:val="18"/>
                <w:szCs w:val="18"/>
                <w:lang w:eastAsia="es-MX"/>
              </w:rPr>
              <w:t>e Ensen</w:t>
            </w:r>
            <w:r>
              <w:rPr>
                <w:rFonts w:ascii="Candara" w:hAnsi="Candara" w:cs="Arial"/>
                <w:color w:val="000000"/>
                <w:sz w:val="18"/>
                <w:szCs w:val="18"/>
                <w:lang w:eastAsia="es-MX"/>
              </w:rPr>
              <w:t>a</w:t>
            </w:r>
            <w:r w:rsidRPr="005935FF">
              <w:rPr>
                <w:rFonts w:ascii="Candara" w:hAnsi="Candara" w:cs="Arial"/>
                <w:color w:val="000000"/>
                <w:sz w:val="18"/>
                <w:szCs w:val="18"/>
                <w:lang w:eastAsia="es-MX"/>
              </w:rPr>
              <w:t>da</w:t>
            </w:r>
            <w:r>
              <w:rPr>
                <w:rFonts w:ascii="Candara" w:hAnsi="Candara" w:cs="Arial"/>
                <w:color w:val="000000"/>
                <w:sz w:val="18"/>
                <w:szCs w:val="18"/>
                <w:lang w:eastAsia="es-MX"/>
              </w:rPr>
              <w:t xml:space="preserve">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Cirugía De Trasplante De Cornea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860,000.00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2´150,000.00</w:t>
            </w:r>
          </w:p>
        </w:tc>
      </w:tr>
      <w:tr w:rsidR="003C2967" w:rsidRPr="005935FF" w:rsidTr="003C2967">
        <w:trPr>
          <w:trHeight w:val="718"/>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7</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Tecate</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de Tijuana, B.C.   Municipio d</w:t>
            </w:r>
            <w:r w:rsidRPr="005935FF">
              <w:rPr>
                <w:rFonts w:ascii="Candara" w:hAnsi="Candara" w:cs="Arial"/>
                <w:color w:val="000000"/>
                <w:sz w:val="18"/>
                <w:szCs w:val="18"/>
                <w:lang w:eastAsia="es-MX"/>
              </w:rPr>
              <w:t>e Tecate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Electromiografía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371,200.00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928,000.00</w:t>
            </w:r>
          </w:p>
        </w:tc>
      </w:tr>
      <w:tr w:rsidR="003C2967" w:rsidRPr="005935FF" w:rsidTr="003C2967">
        <w:trPr>
          <w:trHeight w:val="1258"/>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8</w:t>
            </w:r>
          </w:p>
        </w:tc>
        <w:tc>
          <w:tcPr>
            <w:tcW w:w="2419" w:type="dxa"/>
            <w:tcBorders>
              <w:top w:val="nil"/>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r>
              <w:rPr>
                <w:rFonts w:ascii="Candara" w:hAnsi="Candara" w:cs="Arial"/>
                <w:color w:val="000000"/>
                <w:sz w:val="18"/>
                <w:szCs w:val="18"/>
                <w:lang w:eastAsia="es-MX"/>
              </w:rPr>
              <w:t>.</w:t>
            </w:r>
          </w:p>
          <w:p w:rsidR="003C2967" w:rsidRDefault="003C2967" w:rsidP="003C2967">
            <w:pPr>
              <w:rPr>
                <w:rFonts w:ascii="Candara" w:hAnsi="Candara" w:cs="Arial"/>
                <w:sz w:val="18"/>
                <w:szCs w:val="18"/>
                <w:lang w:eastAsia="es-MX"/>
              </w:rPr>
            </w:pPr>
            <w:r w:rsidRPr="005935FF">
              <w:rPr>
                <w:rFonts w:ascii="Candara" w:hAnsi="Candara" w:cs="Arial"/>
                <w:sz w:val="18"/>
                <w:szCs w:val="18"/>
                <w:lang w:eastAsia="es-MX"/>
              </w:rPr>
              <w:t xml:space="preserve">Clínica Periférica Lic. Benito Juarez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sz w:val="18"/>
                <w:szCs w:val="18"/>
                <w:lang w:eastAsia="es-MX"/>
              </w:rPr>
              <w:t>Clínica De Servicios Ampliados</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Mexicali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Electromiografía</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698,000.00</w:t>
            </w:r>
          </w:p>
        </w:tc>
        <w:tc>
          <w:tcPr>
            <w:tcW w:w="1431"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1´745,000.00</w:t>
            </w:r>
          </w:p>
        </w:tc>
      </w:tr>
      <w:tr w:rsidR="003C2967" w:rsidRPr="005935FF" w:rsidTr="003C2967">
        <w:trPr>
          <w:trHeight w:val="718"/>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9</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r>
              <w:rPr>
                <w:rFonts w:ascii="Candara" w:hAnsi="Candara" w:cs="Arial"/>
                <w:color w:val="000000"/>
                <w:sz w:val="18"/>
                <w:szCs w:val="18"/>
                <w:lang w:eastAsia="es-MX"/>
              </w:rPr>
              <w:t>.</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Electromiografía</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101,200.00</w:t>
            </w:r>
          </w:p>
        </w:tc>
        <w:tc>
          <w:tcPr>
            <w:tcW w:w="1431"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253,000.00</w:t>
            </w:r>
          </w:p>
        </w:tc>
      </w:tr>
      <w:tr w:rsidR="003C2967" w:rsidRPr="005935FF" w:rsidTr="003C2967">
        <w:trPr>
          <w:trHeight w:val="854"/>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10</w:t>
            </w:r>
          </w:p>
        </w:tc>
        <w:tc>
          <w:tcPr>
            <w:tcW w:w="2419" w:type="dxa"/>
            <w:tcBorders>
              <w:top w:val="nil"/>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Tijuana</w:t>
            </w:r>
            <w:r>
              <w:rPr>
                <w:rFonts w:ascii="Candara" w:hAnsi="Candara" w:cs="Arial"/>
                <w:color w:val="000000"/>
                <w:sz w:val="18"/>
                <w:szCs w:val="18"/>
                <w:lang w:eastAsia="es-MX"/>
              </w:rPr>
              <w:t>.</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Tecate</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Tijuana B.C.          </w:t>
            </w: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Tecate</w:t>
            </w:r>
            <w:r>
              <w:rPr>
                <w:rFonts w:ascii="Candara" w:hAnsi="Candara" w:cs="Arial"/>
                <w:color w:val="000000"/>
                <w:sz w:val="18"/>
                <w:szCs w:val="18"/>
                <w:lang w:eastAsia="es-MX"/>
              </w:rPr>
              <w:t xml:space="preserve"> B</w:t>
            </w:r>
            <w:r w:rsidRPr="005935FF">
              <w:rPr>
                <w:rFonts w:ascii="Candara" w:hAnsi="Candara" w:cs="Arial"/>
                <w:color w:val="000000"/>
                <w:sz w:val="18"/>
                <w:szCs w:val="18"/>
                <w:lang w:eastAsia="es-MX"/>
              </w:rPr>
              <w:t>.C.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Endoscopía</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1´126,000.00</w:t>
            </w:r>
          </w:p>
        </w:tc>
        <w:tc>
          <w:tcPr>
            <w:tcW w:w="1431"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2´815,000.00</w:t>
            </w:r>
          </w:p>
        </w:tc>
      </w:tr>
      <w:tr w:rsidR="003C2967" w:rsidRPr="005935FF" w:rsidTr="003C2967">
        <w:trPr>
          <w:trHeight w:val="450"/>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11</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Mexicali     </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Mexicali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Endoscopía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362,000.00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905,000.00</w:t>
            </w:r>
          </w:p>
        </w:tc>
      </w:tr>
      <w:tr w:rsidR="003C2967" w:rsidRPr="005935FF" w:rsidTr="003C2967">
        <w:trPr>
          <w:trHeight w:val="738"/>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12</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Endoscopía</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966,000.00</w:t>
            </w:r>
          </w:p>
        </w:tc>
        <w:tc>
          <w:tcPr>
            <w:tcW w:w="1431"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2´415,000.00</w:t>
            </w:r>
          </w:p>
        </w:tc>
      </w:tr>
      <w:tr w:rsidR="003C2967" w:rsidRPr="005935FF" w:rsidTr="003C2967">
        <w:trPr>
          <w:trHeight w:val="1402"/>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13</w:t>
            </w:r>
          </w:p>
        </w:tc>
        <w:tc>
          <w:tcPr>
            <w:tcW w:w="2419" w:type="dxa"/>
            <w:tcBorders>
              <w:top w:val="nil"/>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Tijuana</w:t>
            </w:r>
            <w:r>
              <w:rPr>
                <w:rFonts w:ascii="Candara" w:hAnsi="Candara" w:cs="Arial"/>
                <w:color w:val="000000"/>
                <w:sz w:val="18"/>
                <w:szCs w:val="18"/>
                <w:lang w:eastAsia="es-MX"/>
              </w:rPr>
              <w:t>.</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r>
              <w:rPr>
                <w:rFonts w:ascii="Candara" w:hAnsi="Candara" w:cs="Arial"/>
                <w:color w:val="000000"/>
                <w:sz w:val="18"/>
                <w:szCs w:val="18"/>
                <w:lang w:eastAsia="es-MX"/>
              </w:rPr>
              <w:t>.</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Tijuana</w:t>
            </w:r>
            <w:r>
              <w:rPr>
                <w:rFonts w:ascii="Candara" w:hAnsi="Candara" w:cs="Arial"/>
                <w:color w:val="000000"/>
                <w:sz w:val="18"/>
                <w:szCs w:val="18"/>
                <w:lang w:eastAsia="es-MX"/>
              </w:rPr>
              <w:t>.</w:t>
            </w:r>
          </w:p>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C</w:t>
            </w:r>
            <w:r w:rsidRPr="005935FF">
              <w:rPr>
                <w:rFonts w:ascii="Candara" w:hAnsi="Candara" w:cs="Arial"/>
                <w:color w:val="000000"/>
                <w:sz w:val="18"/>
                <w:szCs w:val="18"/>
                <w:lang w:eastAsia="es-MX"/>
              </w:rPr>
              <w:t>línica Tecate</w:t>
            </w:r>
            <w:r>
              <w:rPr>
                <w:rFonts w:ascii="Candara" w:hAnsi="Candara" w:cs="Arial"/>
                <w:color w:val="000000"/>
                <w:sz w:val="18"/>
                <w:szCs w:val="18"/>
                <w:lang w:eastAsia="es-MX"/>
              </w:rPr>
              <w:t>.</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Mariano Matamoros</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Municipi</w:t>
            </w:r>
            <w:r>
              <w:rPr>
                <w:rFonts w:ascii="Candara" w:hAnsi="Candara" w:cs="Arial"/>
                <w:color w:val="000000"/>
                <w:sz w:val="18"/>
                <w:szCs w:val="18"/>
                <w:lang w:eastAsia="es-MX"/>
              </w:rPr>
              <w:t>o de Tijuana  B.C.   Municipio de Ensenada B .C. Municipio d</w:t>
            </w:r>
            <w:r w:rsidRPr="005935FF">
              <w:rPr>
                <w:rFonts w:ascii="Candara" w:hAnsi="Candara" w:cs="Arial"/>
                <w:color w:val="000000"/>
                <w:sz w:val="18"/>
                <w:szCs w:val="18"/>
                <w:lang w:eastAsia="es-MX"/>
              </w:rPr>
              <w:t xml:space="preserve">e Tecate B.C.    </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Servicios Cardiológicos Pediátricos</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222,000.00</w:t>
            </w:r>
          </w:p>
        </w:tc>
        <w:tc>
          <w:tcPr>
            <w:tcW w:w="1431"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555,000.00</w:t>
            </w:r>
          </w:p>
        </w:tc>
      </w:tr>
      <w:tr w:rsidR="003C2967" w:rsidRPr="005935FF" w:rsidTr="003C2967">
        <w:trPr>
          <w:trHeight w:val="591"/>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14</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Tijuana</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Tijuana,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Estudio Cardiológico</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760,000.00</w:t>
            </w:r>
          </w:p>
        </w:tc>
        <w:tc>
          <w:tcPr>
            <w:tcW w:w="1431"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1´900,000.00</w:t>
            </w:r>
          </w:p>
        </w:tc>
      </w:tr>
      <w:tr w:rsidR="003C2967" w:rsidRPr="005935FF" w:rsidTr="003C2967">
        <w:trPr>
          <w:trHeight w:val="437"/>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15</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Municipio </w:t>
            </w:r>
            <w:r>
              <w:rPr>
                <w:rFonts w:ascii="Candara" w:hAnsi="Candara" w:cs="Arial"/>
                <w:color w:val="000000"/>
                <w:sz w:val="18"/>
                <w:szCs w:val="18"/>
                <w:lang w:eastAsia="es-MX"/>
              </w:rPr>
              <w:t>d</w:t>
            </w:r>
            <w:r w:rsidRPr="005935FF">
              <w:rPr>
                <w:rFonts w:ascii="Candara" w:hAnsi="Candara" w:cs="Arial"/>
                <w:color w:val="000000"/>
                <w:sz w:val="18"/>
                <w:szCs w:val="18"/>
                <w:lang w:eastAsia="es-MX"/>
              </w:rPr>
              <w:t>e Mexicali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Estudio Cardiológico</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1´062,000.00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2´655,000.00</w:t>
            </w:r>
          </w:p>
        </w:tc>
      </w:tr>
      <w:tr w:rsidR="003C2967" w:rsidRPr="005935FF" w:rsidTr="003C2967">
        <w:trPr>
          <w:trHeight w:val="732"/>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16</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Estudio Cardiológico</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214,000.00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535,000.00</w:t>
            </w:r>
          </w:p>
        </w:tc>
      </w:tr>
      <w:tr w:rsidR="003C2967" w:rsidRPr="005935FF" w:rsidTr="003C2967">
        <w:trPr>
          <w:trHeight w:val="1004"/>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17</w:t>
            </w:r>
          </w:p>
        </w:tc>
        <w:tc>
          <w:tcPr>
            <w:tcW w:w="2419" w:type="dxa"/>
            <w:tcBorders>
              <w:top w:val="nil"/>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Tijuana B.C.  Municipio </w:t>
            </w:r>
            <w:r>
              <w:rPr>
                <w:rFonts w:ascii="Candara" w:hAnsi="Candara" w:cs="Arial"/>
                <w:color w:val="000000"/>
                <w:sz w:val="18"/>
                <w:szCs w:val="18"/>
                <w:lang w:eastAsia="es-MX"/>
              </w:rPr>
              <w:t>d</w:t>
            </w:r>
            <w:r w:rsidRPr="005935FF">
              <w:rPr>
                <w:rFonts w:ascii="Candara" w:hAnsi="Candara" w:cs="Arial"/>
                <w:color w:val="000000"/>
                <w:sz w:val="18"/>
                <w:szCs w:val="18"/>
                <w:lang w:eastAsia="es-MX"/>
              </w:rPr>
              <w:t>e Ensenada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Estudios Electrofisiología</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520,000.00</w:t>
            </w:r>
          </w:p>
        </w:tc>
        <w:tc>
          <w:tcPr>
            <w:tcW w:w="1431"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1´300,000.00</w:t>
            </w:r>
          </w:p>
        </w:tc>
      </w:tr>
      <w:tr w:rsidR="003C2967" w:rsidRPr="005935FF" w:rsidTr="003C2967">
        <w:trPr>
          <w:trHeight w:val="694"/>
        </w:trPr>
        <w:tc>
          <w:tcPr>
            <w:tcW w:w="696" w:type="dxa"/>
            <w:tcBorders>
              <w:top w:val="single" w:sz="4" w:space="0" w:color="auto"/>
              <w:left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18</w:t>
            </w:r>
          </w:p>
        </w:tc>
        <w:tc>
          <w:tcPr>
            <w:tcW w:w="2419" w:type="dxa"/>
            <w:tcBorders>
              <w:top w:val="single" w:sz="4" w:space="0" w:color="auto"/>
              <w:left w:val="nil"/>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tc>
        <w:tc>
          <w:tcPr>
            <w:tcW w:w="2406" w:type="dxa"/>
            <w:tcBorders>
              <w:top w:val="single" w:sz="4" w:space="0" w:color="auto"/>
              <w:left w:val="nil"/>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Mexicali B.C</w:t>
            </w:r>
          </w:p>
        </w:tc>
        <w:tc>
          <w:tcPr>
            <w:tcW w:w="1699" w:type="dxa"/>
            <w:tcBorders>
              <w:top w:val="single" w:sz="4" w:space="0" w:color="auto"/>
              <w:left w:val="nil"/>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Estudios Electrofisiología</w:t>
            </w:r>
          </w:p>
        </w:tc>
        <w:tc>
          <w:tcPr>
            <w:tcW w:w="1414" w:type="dxa"/>
            <w:tcBorders>
              <w:top w:val="single" w:sz="4" w:space="0" w:color="auto"/>
              <w:left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1´280,000.00</w:t>
            </w:r>
          </w:p>
        </w:tc>
        <w:tc>
          <w:tcPr>
            <w:tcW w:w="1431" w:type="dxa"/>
            <w:tcBorders>
              <w:top w:val="single" w:sz="4" w:space="0" w:color="auto"/>
              <w:left w:val="nil"/>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3´200,000.00</w:t>
            </w:r>
          </w:p>
        </w:tc>
      </w:tr>
      <w:tr w:rsidR="003C2967" w:rsidRPr="005935FF" w:rsidTr="003C2967">
        <w:trPr>
          <w:trHeight w:val="781"/>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lastRenderedPageBreak/>
              <w:t>19</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Tijuana B.C.    </w:t>
            </w: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w:t>
            </w:r>
            <w:r>
              <w:rPr>
                <w:rFonts w:ascii="Candara" w:hAnsi="Candara" w:cs="Arial"/>
                <w:color w:val="000000"/>
                <w:sz w:val="18"/>
                <w:szCs w:val="18"/>
                <w:lang w:eastAsia="es-MX"/>
              </w:rPr>
              <w:t xml:space="preserve"> B</w:t>
            </w:r>
            <w:r w:rsidRPr="005935FF">
              <w:rPr>
                <w:rFonts w:ascii="Candara" w:hAnsi="Candara" w:cs="Arial"/>
                <w:color w:val="000000"/>
                <w:sz w:val="18"/>
                <w:szCs w:val="18"/>
                <w:lang w:eastAsia="es-MX"/>
              </w:rPr>
              <w:t>.C.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Estudio Cardiológico Especial                         (Mesa Inclinada)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20,000.00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50,000.00</w:t>
            </w:r>
          </w:p>
        </w:tc>
      </w:tr>
      <w:tr w:rsidR="003C2967" w:rsidRPr="005935FF" w:rsidTr="003C2967">
        <w:trPr>
          <w:trHeight w:val="854"/>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20</w:t>
            </w:r>
          </w:p>
        </w:tc>
        <w:tc>
          <w:tcPr>
            <w:tcW w:w="2419" w:type="dxa"/>
            <w:tcBorders>
              <w:top w:val="single" w:sz="4" w:space="0" w:color="auto"/>
              <w:left w:val="nil"/>
              <w:bottom w:val="single" w:sz="4" w:space="0" w:color="auto"/>
              <w:right w:val="single" w:sz="4" w:space="0" w:color="auto"/>
            </w:tcBorders>
            <w:shd w:val="clear" w:color="auto" w:fill="auto"/>
            <w:noWrap/>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tc>
        <w:tc>
          <w:tcPr>
            <w:tcW w:w="2406" w:type="dxa"/>
            <w:tcBorders>
              <w:top w:val="single" w:sz="4" w:space="0" w:color="auto"/>
              <w:left w:val="nil"/>
              <w:bottom w:val="single" w:sz="4" w:space="0" w:color="auto"/>
              <w:right w:val="single" w:sz="4" w:space="0" w:color="auto"/>
            </w:tcBorders>
            <w:shd w:val="clear" w:color="auto" w:fill="auto"/>
            <w:noWrap/>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Mexicali, B.C. </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Estudio Cardiológico Especial (Mesa Inclinada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38.800.00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97,000.00</w:t>
            </w:r>
          </w:p>
        </w:tc>
      </w:tr>
      <w:tr w:rsidR="003C2967" w:rsidRPr="005935FF" w:rsidTr="003C2967">
        <w:trPr>
          <w:trHeight w:val="861"/>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21</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Ensenada     Hospital Mexicali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Tecate</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Munic</w:t>
            </w:r>
            <w:r>
              <w:rPr>
                <w:rFonts w:ascii="Candara" w:hAnsi="Candara" w:cs="Arial"/>
                <w:color w:val="000000"/>
                <w:sz w:val="18"/>
                <w:szCs w:val="18"/>
                <w:lang w:eastAsia="es-MX"/>
              </w:rPr>
              <w:t>ipio de Tijuana B.C. Municipio d</w:t>
            </w:r>
            <w:r w:rsidRPr="005935FF">
              <w:rPr>
                <w:rFonts w:ascii="Candara" w:hAnsi="Candara" w:cs="Arial"/>
                <w:color w:val="000000"/>
                <w:sz w:val="18"/>
                <w:szCs w:val="18"/>
                <w:lang w:eastAsia="es-MX"/>
              </w:rPr>
              <w:t xml:space="preserve">e Ensenada B.C.    </w:t>
            </w: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Mexicali B.C.   Municipio </w:t>
            </w:r>
            <w:r>
              <w:rPr>
                <w:rFonts w:ascii="Candara" w:hAnsi="Candara" w:cs="Arial"/>
                <w:color w:val="000000"/>
                <w:sz w:val="18"/>
                <w:szCs w:val="18"/>
                <w:lang w:eastAsia="es-MX"/>
              </w:rPr>
              <w:t>d</w:t>
            </w:r>
            <w:r w:rsidRPr="005935FF">
              <w:rPr>
                <w:rFonts w:ascii="Candara" w:hAnsi="Candara" w:cs="Arial"/>
                <w:color w:val="000000"/>
                <w:sz w:val="18"/>
                <w:szCs w:val="18"/>
                <w:lang w:eastAsia="es-MX"/>
              </w:rPr>
              <w:t>e Tecate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Hospitalización Psiquiátrica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3´052,000.00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7´630,000.00</w:t>
            </w:r>
          </w:p>
        </w:tc>
      </w:tr>
      <w:tr w:rsidR="003C2967" w:rsidRPr="005935FF" w:rsidTr="003C2967">
        <w:trPr>
          <w:trHeight w:val="1881"/>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22</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Mexicali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Ensenada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Clínica Tijuana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Clínica Mariano Matamoros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Clínica </w:t>
            </w:r>
            <w:r>
              <w:rPr>
                <w:rFonts w:ascii="Candara" w:hAnsi="Candara" w:cs="Arial"/>
                <w:color w:val="000000"/>
                <w:sz w:val="18"/>
                <w:szCs w:val="18"/>
                <w:lang w:eastAsia="es-MX"/>
              </w:rPr>
              <w:t>Periférica</w:t>
            </w:r>
            <w:r w:rsidRPr="005935FF">
              <w:rPr>
                <w:rFonts w:ascii="Candara" w:hAnsi="Candara" w:cs="Arial"/>
                <w:color w:val="000000"/>
                <w:sz w:val="18"/>
                <w:szCs w:val="18"/>
                <w:lang w:eastAsia="es-MX"/>
              </w:rPr>
              <w:t xml:space="preserve"> Lic. Benito Juarez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De Servicios Ampliados</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Mexicali B.C     </w:t>
            </w: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Tijuana B.C.    </w:t>
            </w: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w:t>
            </w:r>
            <w:r>
              <w:rPr>
                <w:rFonts w:ascii="Candara" w:hAnsi="Candara" w:cs="Arial"/>
                <w:color w:val="000000"/>
                <w:sz w:val="18"/>
                <w:szCs w:val="18"/>
                <w:lang w:eastAsia="es-MX"/>
              </w:rPr>
              <w:t>a</w:t>
            </w:r>
            <w:r w:rsidRPr="005935FF">
              <w:rPr>
                <w:rFonts w:ascii="Candara" w:hAnsi="Candara" w:cs="Arial"/>
                <w:color w:val="000000"/>
                <w:sz w:val="18"/>
                <w:szCs w:val="18"/>
                <w:lang w:eastAsia="es-MX"/>
              </w:rPr>
              <w:t>da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Laboratorio Clínico</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2´768,000.00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6´920,000.00</w:t>
            </w:r>
          </w:p>
        </w:tc>
      </w:tr>
      <w:tr w:rsidR="003C2967" w:rsidRPr="005935FF" w:rsidTr="003C2967">
        <w:trPr>
          <w:trHeight w:val="42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2</w:t>
            </w:r>
            <w:r>
              <w:rPr>
                <w:rFonts w:ascii="Candara" w:hAnsi="Candara" w:cs="Arial"/>
                <w:color w:val="000000"/>
                <w:sz w:val="18"/>
                <w:szCs w:val="18"/>
                <w:lang w:eastAsia="es-MX"/>
              </w:rPr>
              <w:t>3</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Tecate</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Tecate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Laboratorio Clínico</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38,000.00</w:t>
            </w:r>
          </w:p>
        </w:tc>
        <w:tc>
          <w:tcPr>
            <w:tcW w:w="1431"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95,000.00</w:t>
            </w:r>
          </w:p>
        </w:tc>
      </w:tr>
      <w:tr w:rsidR="003C2967" w:rsidRPr="005935FF" w:rsidTr="003C2967">
        <w:trPr>
          <w:trHeight w:val="681"/>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24</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San Quintín</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Poblado d</w:t>
            </w:r>
            <w:r w:rsidRPr="005935FF">
              <w:rPr>
                <w:rFonts w:ascii="Candara" w:hAnsi="Candara" w:cs="Arial"/>
                <w:color w:val="000000"/>
                <w:sz w:val="18"/>
                <w:szCs w:val="18"/>
                <w:lang w:eastAsia="es-MX"/>
              </w:rPr>
              <w:t>e San Quintín(Vicente Guerrero)</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Laboratorio Clínico</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106,800.00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267,000.00</w:t>
            </w:r>
          </w:p>
        </w:tc>
      </w:tr>
      <w:tr w:rsidR="003C2967" w:rsidRPr="005935FF" w:rsidTr="003C2967">
        <w:trPr>
          <w:trHeight w:val="967"/>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25</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Ensenada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Tecate</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Municipio </w:t>
            </w:r>
            <w:r>
              <w:rPr>
                <w:rFonts w:ascii="Candara" w:hAnsi="Candara" w:cs="Arial"/>
                <w:color w:val="000000"/>
                <w:sz w:val="18"/>
                <w:szCs w:val="18"/>
                <w:lang w:eastAsia="es-MX"/>
              </w:rPr>
              <w:t>d</w:t>
            </w:r>
            <w:r w:rsidRPr="005935FF">
              <w:rPr>
                <w:rFonts w:ascii="Candara" w:hAnsi="Candara" w:cs="Arial"/>
                <w:color w:val="000000"/>
                <w:sz w:val="18"/>
                <w:szCs w:val="18"/>
                <w:lang w:eastAsia="es-MX"/>
              </w:rPr>
              <w:t xml:space="preserve">e Tijuana B.C    </w:t>
            </w:r>
            <w:r>
              <w:rPr>
                <w:rFonts w:ascii="Candara" w:hAnsi="Candara" w:cs="Arial"/>
                <w:color w:val="000000"/>
                <w:sz w:val="18"/>
                <w:szCs w:val="18"/>
                <w:lang w:eastAsia="es-MX"/>
              </w:rPr>
              <w:t>Municipio de Ensenada B.C   Municipio d</w:t>
            </w:r>
            <w:r w:rsidRPr="005935FF">
              <w:rPr>
                <w:rFonts w:ascii="Candara" w:hAnsi="Candara" w:cs="Arial"/>
                <w:color w:val="000000"/>
                <w:sz w:val="18"/>
                <w:szCs w:val="18"/>
                <w:lang w:eastAsia="es-MX"/>
              </w:rPr>
              <w:t>e Tecate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Litotripsias</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242,000.00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605,000.00</w:t>
            </w:r>
          </w:p>
        </w:tc>
      </w:tr>
      <w:tr w:rsidR="003C2967" w:rsidRPr="005935FF" w:rsidTr="003C2967">
        <w:trPr>
          <w:trHeight w:val="391"/>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26</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Mexicali,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Servicios Urológicos</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484,000.00</w:t>
            </w:r>
          </w:p>
        </w:tc>
        <w:tc>
          <w:tcPr>
            <w:tcW w:w="1431"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1´210,000.00</w:t>
            </w:r>
          </w:p>
        </w:tc>
      </w:tr>
      <w:tr w:rsidR="003C2967" w:rsidRPr="005935FF" w:rsidTr="003C2967">
        <w:trPr>
          <w:trHeight w:val="904"/>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27</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Mexicali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w:t>
            </w:r>
            <w:r>
              <w:rPr>
                <w:rFonts w:ascii="Candara" w:hAnsi="Candara" w:cs="Arial"/>
                <w:color w:val="000000"/>
                <w:sz w:val="18"/>
                <w:szCs w:val="18"/>
                <w:lang w:eastAsia="es-MX"/>
              </w:rPr>
              <w:t>Mexicali B.C     Municipio de Ti</w:t>
            </w:r>
            <w:r w:rsidRPr="005935FF">
              <w:rPr>
                <w:rFonts w:ascii="Candara" w:hAnsi="Candara" w:cs="Arial"/>
                <w:color w:val="000000"/>
                <w:sz w:val="18"/>
                <w:szCs w:val="18"/>
                <w:lang w:eastAsia="es-MX"/>
              </w:rPr>
              <w:t xml:space="preserve">juana B.C.    Municipio </w:t>
            </w:r>
            <w:r>
              <w:rPr>
                <w:rFonts w:ascii="Candara" w:hAnsi="Candara" w:cs="Arial"/>
                <w:color w:val="000000"/>
                <w:sz w:val="18"/>
                <w:szCs w:val="18"/>
                <w:lang w:eastAsia="es-MX"/>
              </w:rPr>
              <w:t>d</w:t>
            </w:r>
            <w:r w:rsidRPr="005935FF">
              <w:rPr>
                <w:rFonts w:ascii="Candara" w:hAnsi="Candara" w:cs="Arial"/>
                <w:color w:val="000000"/>
                <w:sz w:val="18"/>
                <w:szCs w:val="18"/>
                <w:lang w:eastAsia="es-MX"/>
              </w:rPr>
              <w:t>e Ensen</w:t>
            </w:r>
            <w:r>
              <w:rPr>
                <w:rFonts w:ascii="Candara" w:hAnsi="Candara" w:cs="Arial"/>
                <w:color w:val="000000"/>
                <w:sz w:val="18"/>
                <w:szCs w:val="18"/>
                <w:lang w:eastAsia="es-MX"/>
              </w:rPr>
              <w:t>a</w:t>
            </w:r>
            <w:r w:rsidRPr="005935FF">
              <w:rPr>
                <w:rFonts w:ascii="Candara" w:hAnsi="Candara" w:cs="Arial"/>
                <w:color w:val="000000"/>
                <w:sz w:val="18"/>
                <w:szCs w:val="18"/>
                <w:lang w:eastAsia="es-MX"/>
              </w:rPr>
              <w:t>da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Quirófano Para Trasplante</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950,400.00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2´376,0000.00</w:t>
            </w:r>
          </w:p>
        </w:tc>
      </w:tr>
      <w:tr w:rsidR="003C2967" w:rsidRPr="005935FF" w:rsidTr="003C2967">
        <w:trPr>
          <w:trHeight w:val="857"/>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28</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Radiología                (Estudios Radiológicos De Imagen)</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1´564,000.00</w:t>
            </w:r>
          </w:p>
        </w:tc>
        <w:tc>
          <w:tcPr>
            <w:tcW w:w="1431"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3´910,000.00</w:t>
            </w:r>
          </w:p>
        </w:tc>
      </w:tr>
      <w:tr w:rsidR="003C2967" w:rsidRPr="005935FF" w:rsidTr="003C2967">
        <w:trPr>
          <w:trHeight w:val="608"/>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29</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Rosarito</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Rosarito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Radiología</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300,000.00</w:t>
            </w:r>
          </w:p>
        </w:tc>
        <w:tc>
          <w:tcPr>
            <w:tcW w:w="1431"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750,000.00</w:t>
            </w:r>
          </w:p>
        </w:tc>
      </w:tr>
      <w:tr w:rsidR="003C2967" w:rsidRPr="005935FF" w:rsidTr="003C2967">
        <w:trPr>
          <w:trHeight w:val="726"/>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30</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 xml:space="preserve">Potenciales Evocados </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20,000.00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50,000.00</w:t>
            </w:r>
          </w:p>
        </w:tc>
      </w:tr>
      <w:tr w:rsidR="003C2967" w:rsidRPr="005935FF" w:rsidTr="003C2967">
        <w:trPr>
          <w:trHeight w:val="805"/>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31</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Tijuana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Radioterapia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4´200,000.00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10´500,000.00</w:t>
            </w:r>
          </w:p>
        </w:tc>
      </w:tr>
      <w:tr w:rsidR="003C2967" w:rsidRPr="005935FF" w:rsidTr="003C2967">
        <w:trPr>
          <w:trHeight w:val="681"/>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32</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Tecate</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Tijuana.,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Retina Y Vítreo</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3´920,000.00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9´800,000.00</w:t>
            </w:r>
          </w:p>
        </w:tc>
      </w:tr>
      <w:tr w:rsidR="003C2967" w:rsidRPr="005935FF" w:rsidTr="003C2967">
        <w:trPr>
          <w:trHeight w:val="523"/>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33</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Mexicali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Retina Y Vítreo</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1´680,000.00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4´200,000.00</w:t>
            </w:r>
          </w:p>
        </w:tc>
      </w:tr>
      <w:tr w:rsidR="003C2967" w:rsidRPr="005935FF" w:rsidTr="003C2967">
        <w:trPr>
          <w:trHeight w:val="743"/>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lastRenderedPageBreak/>
              <w:t>34</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Retina Y Vítreo</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782,000.00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1´955,000.00</w:t>
            </w:r>
          </w:p>
        </w:tc>
      </w:tr>
      <w:tr w:rsidR="003C2967" w:rsidRPr="005935FF" w:rsidTr="003C2967">
        <w:trPr>
          <w:trHeight w:val="456"/>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35</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Municipio </w:t>
            </w:r>
            <w:r>
              <w:rPr>
                <w:rFonts w:ascii="Candara" w:hAnsi="Candara" w:cs="Arial"/>
                <w:color w:val="000000"/>
                <w:sz w:val="18"/>
                <w:szCs w:val="18"/>
                <w:lang w:eastAsia="es-MX"/>
              </w:rPr>
              <w:t>d</w:t>
            </w:r>
            <w:r w:rsidRPr="005935FF">
              <w:rPr>
                <w:rFonts w:ascii="Candara" w:hAnsi="Candara" w:cs="Arial"/>
                <w:color w:val="000000"/>
                <w:sz w:val="18"/>
                <w:szCs w:val="18"/>
                <w:lang w:eastAsia="es-MX"/>
              </w:rPr>
              <w:t>e Mexicali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Servicios De Hemodinámia Sin  Hemodinamista</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4´834,000.00</w:t>
            </w:r>
          </w:p>
        </w:tc>
        <w:tc>
          <w:tcPr>
            <w:tcW w:w="1431"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12´085,000.00</w:t>
            </w:r>
          </w:p>
        </w:tc>
      </w:tr>
      <w:tr w:rsidR="003C2967" w:rsidRPr="005935FF" w:rsidTr="003C2967">
        <w:trPr>
          <w:trHeight w:val="733"/>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36</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Mexicali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Servicios De Hemodinámia Con  Hemodinamista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4´744,800.00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11´862,000.00</w:t>
            </w:r>
          </w:p>
        </w:tc>
      </w:tr>
      <w:tr w:rsidR="003C2967" w:rsidRPr="005935FF" w:rsidTr="003C2967">
        <w:trPr>
          <w:trHeight w:val="481"/>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37</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Tijuana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Tijuana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Servicios De Hemodinámia Con Hemodinamista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1´268,000.00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3´170,000.00</w:t>
            </w:r>
          </w:p>
        </w:tc>
      </w:tr>
      <w:tr w:rsidR="003C2967" w:rsidRPr="005935FF" w:rsidTr="003C2967">
        <w:trPr>
          <w:trHeight w:val="509"/>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38</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Servicios De Hemodinámia Con Hemodinamista</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2´140,000.00</w:t>
            </w:r>
          </w:p>
        </w:tc>
        <w:tc>
          <w:tcPr>
            <w:tcW w:w="1431"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5´350,000.00</w:t>
            </w:r>
          </w:p>
        </w:tc>
      </w:tr>
      <w:tr w:rsidR="003C2967" w:rsidRPr="005935FF" w:rsidTr="003C2967">
        <w:trPr>
          <w:trHeight w:val="508"/>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39</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Municipio </w:t>
            </w:r>
            <w:r>
              <w:rPr>
                <w:rFonts w:ascii="Candara" w:hAnsi="Candara" w:cs="Arial"/>
                <w:color w:val="000000"/>
                <w:sz w:val="18"/>
                <w:szCs w:val="18"/>
                <w:lang w:eastAsia="es-MX"/>
              </w:rPr>
              <w:t>d</w:t>
            </w:r>
            <w:r w:rsidRPr="005935FF">
              <w:rPr>
                <w:rFonts w:ascii="Candara" w:hAnsi="Candara" w:cs="Arial"/>
                <w:color w:val="000000"/>
                <w:sz w:val="18"/>
                <w:szCs w:val="18"/>
                <w:lang w:eastAsia="es-MX"/>
              </w:rPr>
              <w:t>e Ensenada,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Del Dolor</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416,000.00</w:t>
            </w:r>
          </w:p>
        </w:tc>
        <w:tc>
          <w:tcPr>
            <w:tcW w:w="1431"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1´040,000.00</w:t>
            </w:r>
          </w:p>
        </w:tc>
      </w:tr>
      <w:tr w:rsidR="003C2967" w:rsidRPr="005935FF" w:rsidTr="003C2967">
        <w:trPr>
          <w:trHeight w:val="577"/>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40</w:t>
            </w:r>
          </w:p>
        </w:tc>
        <w:tc>
          <w:tcPr>
            <w:tcW w:w="2419" w:type="dxa"/>
            <w:tcBorders>
              <w:top w:val="single" w:sz="4" w:space="0" w:color="auto"/>
              <w:left w:val="nil"/>
              <w:bottom w:val="single" w:sz="4" w:space="0" w:color="auto"/>
              <w:right w:val="single" w:sz="4" w:space="0" w:color="auto"/>
            </w:tcBorders>
            <w:shd w:val="clear" w:color="auto" w:fill="auto"/>
            <w:noWrap/>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Patología Y Citología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348,000.00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870,000.00</w:t>
            </w:r>
          </w:p>
        </w:tc>
      </w:tr>
      <w:tr w:rsidR="003C2967" w:rsidRPr="005935FF" w:rsidTr="003C2967">
        <w:trPr>
          <w:trHeight w:val="434"/>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41</w:t>
            </w:r>
          </w:p>
        </w:tc>
        <w:tc>
          <w:tcPr>
            <w:tcW w:w="2419" w:type="dxa"/>
            <w:tcBorders>
              <w:top w:val="single" w:sz="4" w:space="0" w:color="auto"/>
              <w:left w:val="nil"/>
              <w:bottom w:val="single" w:sz="4" w:space="0" w:color="auto"/>
              <w:right w:val="single" w:sz="4" w:space="0" w:color="auto"/>
            </w:tcBorders>
            <w:shd w:val="clear" w:color="auto" w:fill="auto"/>
            <w:noWrap/>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Hospital Tijuana</w:t>
            </w:r>
          </w:p>
        </w:tc>
        <w:tc>
          <w:tcPr>
            <w:tcW w:w="2406"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Tijuana B.C.</w:t>
            </w:r>
          </w:p>
        </w:tc>
        <w:tc>
          <w:tcPr>
            <w:tcW w:w="1699"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Gastroenterología y Endoscopia Pediátrica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337,800.00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844,000.00</w:t>
            </w:r>
          </w:p>
        </w:tc>
      </w:tr>
      <w:tr w:rsidR="003C2967" w:rsidRPr="005935FF" w:rsidTr="003C2967">
        <w:trPr>
          <w:trHeight w:val="434"/>
        </w:trPr>
        <w:tc>
          <w:tcPr>
            <w:tcW w:w="696" w:type="dxa"/>
            <w:tcBorders>
              <w:top w:val="nil"/>
              <w:left w:val="single" w:sz="4" w:space="0" w:color="auto"/>
              <w:bottom w:val="single" w:sz="4" w:space="0" w:color="auto"/>
              <w:right w:val="single" w:sz="4" w:space="0" w:color="auto"/>
            </w:tcBorders>
            <w:shd w:val="clear" w:color="auto" w:fill="auto"/>
            <w:noWrap/>
            <w:vAlign w:val="center"/>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42</w:t>
            </w:r>
          </w:p>
        </w:tc>
        <w:tc>
          <w:tcPr>
            <w:tcW w:w="2419" w:type="dxa"/>
            <w:tcBorders>
              <w:top w:val="nil"/>
              <w:left w:val="nil"/>
              <w:bottom w:val="single" w:sz="4" w:space="0" w:color="auto"/>
              <w:right w:val="single" w:sz="4" w:space="0" w:color="auto"/>
            </w:tcBorders>
            <w:shd w:val="clear" w:color="auto" w:fill="auto"/>
            <w:noWrap/>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Hospital Mexicali</w:t>
            </w:r>
          </w:p>
        </w:tc>
        <w:tc>
          <w:tcPr>
            <w:tcW w:w="2406"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Mexicali B.C.</w:t>
            </w:r>
          </w:p>
        </w:tc>
        <w:tc>
          <w:tcPr>
            <w:tcW w:w="1699"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Gastroenterología y Endoscopia Pediátrica</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108,600.00</w:t>
            </w:r>
          </w:p>
        </w:tc>
        <w:tc>
          <w:tcPr>
            <w:tcW w:w="1431" w:type="dxa"/>
            <w:tcBorders>
              <w:top w:val="nil"/>
              <w:left w:val="nil"/>
              <w:bottom w:val="single" w:sz="4" w:space="0" w:color="auto"/>
              <w:right w:val="single" w:sz="4" w:space="0" w:color="auto"/>
            </w:tcBorders>
            <w:shd w:val="clear" w:color="auto" w:fill="auto"/>
            <w:vAlign w:val="center"/>
          </w:tcPr>
          <w:p w:rsidR="003C2967"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271,500.00</w:t>
            </w:r>
          </w:p>
        </w:tc>
      </w:tr>
      <w:tr w:rsidR="003C2967" w:rsidRPr="005935FF" w:rsidTr="003C2967">
        <w:trPr>
          <w:trHeight w:val="434"/>
        </w:trPr>
        <w:tc>
          <w:tcPr>
            <w:tcW w:w="696" w:type="dxa"/>
            <w:tcBorders>
              <w:top w:val="nil"/>
              <w:left w:val="single" w:sz="4" w:space="0" w:color="auto"/>
              <w:bottom w:val="single" w:sz="4" w:space="0" w:color="auto"/>
              <w:right w:val="single" w:sz="4" w:space="0" w:color="auto"/>
            </w:tcBorders>
            <w:shd w:val="clear" w:color="auto" w:fill="auto"/>
            <w:noWrap/>
            <w:vAlign w:val="center"/>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43</w:t>
            </w:r>
          </w:p>
        </w:tc>
        <w:tc>
          <w:tcPr>
            <w:tcW w:w="2419" w:type="dxa"/>
            <w:tcBorders>
              <w:top w:val="nil"/>
              <w:left w:val="nil"/>
              <w:bottom w:val="single" w:sz="4" w:space="0" w:color="auto"/>
              <w:right w:val="single" w:sz="4" w:space="0" w:color="auto"/>
            </w:tcBorders>
            <w:shd w:val="clear" w:color="auto" w:fill="auto"/>
            <w:noWrap/>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Hospital Ensenada</w:t>
            </w:r>
          </w:p>
        </w:tc>
        <w:tc>
          <w:tcPr>
            <w:tcW w:w="2406"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Gastroenterología y Endoscopia Pediátrica</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289,800.00</w:t>
            </w:r>
          </w:p>
        </w:tc>
        <w:tc>
          <w:tcPr>
            <w:tcW w:w="1431" w:type="dxa"/>
            <w:tcBorders>
              <w:top w:val="nil"/>
              <w:left w:val="nil"/>
              <w:bottom w:val="single" w:sz="4" w:space="0" w:color="auto"/>
              <w:right w:val="single" w:sz="4" w:space="0" w:color="auto"/>
            </w:tcBorders>
            <w:shd w:val="clear" w:color="auto" w:fill="auto"/>
            <w:vAlign w:val="center"/>
          </w:tcPr>
          <w:p w:rsidR="003C2967"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724,500.00</w:t>
            </w:r>
          </w:p>
        </w:tc>
      </w:tr>
      <w:tr w:rsidR="003C2967" w:rsidRPr="005935FF" w:rsidTr="003C2967">
        <w:trPr>
          <w:trHeight w:val="434"/>
        </w:trPr>
        <w:tc>
          <w:tcPr>
            <w:tcW w:w="696" w:type="dxa"/>
            <w:tcBorders>
              <w:top w:val="nil"/>
              <w:left w:val="single" w:sz="4" w:space="0" w:color="auto"/>
              <w:bottom w:val="single" w:sz="4" w:space="0" w:color="auto"/>
              <w:right w:val="single" w:sz="4" w:space="0" w:color="auto"/>
            </w:tcBorders>
            <w:shd w:val="clear" w:color="auto" w:fill="auto"/>
            <w:noWrap/>
            <w:vAlign w:val="center"/>
          </w:tcPr>
          <w:p w:rsidR="003C2967"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44</w:t>
            </w:r>
          </w:p>
        </w:tc>
        <w:tc>
          <w:tcPr>
            <w:tcW w:w="2419" w:type="dxa"/>
            <w:tcBorders>
              <w:top w:val="nil"/>
              <w:left w:val="nil"/>
              <w:bottom w:val="single" w:sz="4" w:space="0" w:color="auto"/>
              <w:right w:val="single" w:sz="4" w:space="0" w:color="auto"/>
            </w:tcBorders>
            <w:shd w:val="clear" w:color="auto" w:fill="auto"/>
            <w:noWrap/>
            <w:vAlign w:val="center"/>
          </w:tcPr>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Hospital Tijuana</w:t>
            </w:r>
          </w:p>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Hospital Ensenada</w:t>
            </w:r>
          </w:p>
        </w:tc>
        <w:tc>
          <w:tcPr>
            <w:tcW w:w="2406"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 xml:space="preserve">Municipio de Tijuana, B.C. </w:t>
            </w:r>
          </w:p>
        </w:tc>
        <w:tc>
          <w:tcPr>
            <w:tcW w:w="1699" w:type="dxa"/>
            <w:tcBorders>
              <w:top w:val="nil"/>
              <w:left w:val="nil"/>
              <w:bottom w:val="single" w:sz="4" w:space="0" w:color="auto"/>
              <w:right w:val="single" w:sz="4" w:space="0" w:color="auto"/>
            </w:tcBorders>
            <w:shd w:val="clear" w:color="auto" w:fill="auto"/>
            <w:vAlign w:val="center"/>
          </w:tcPr>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Cirugía Cardiovascular</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1´854,957.46</w:t>
            </w:r>
          </w:p>
        </w:tc>
        <w:tc>
          <w:tcPr>
            <w:tcW w:w="1431" w:type="dxa"/>
            <w:tcBorders>
              <w:top w:val="nil"/>
              <w:left w:val="nil"/>
              <w:bottom w:val="single" w:sz="4" w:space="0" w:color="auto"/>
              <w:right w:val="single" w:sz="4" w:space="0" w:color="auto"/>
            </w:tcBorders>
            <w:shd w:val="clear" w:color="auto" w:fill="auto"/>
            <w:vAlign w:val="center"/>
          </w:tcPr>
          <w:p w:rsidR="003C2967"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4´637,393.64</w:t>
            </w:r>
          </w:p>
        </w:tc>
      </w:tr>
      <w:tr w:rsidR="003C2967" w:rsidRPr="005935FF" w:rsidTr="003C2967">
        <w:trPr>
          <w:trHeight w:val="434"/>
        </w:trPr>
        <w:tc>
          <w:tcPr>
            <w:tcW w:w="696" w:type="dxa"/>
            <w:tcBorders>
              <w:top w:val="nil"/>
              <w:left w:val="single" w:sz="4" w:space="0" w:color="auto"/>
              <w:bottom w:val="single" w:sz="4" w:space="0" w:color="auto"/>
              <w:right w:val="single" w:sz="4" w:space="0" w:color="auto"/>
            </w:tcBorders>
            <w:shd w:val="clear" w:color="auto" w:fill="auto"/>
            <w:noWrap/>
            <w:vAlign w:val="center"/>
          </w:tcPr>
          <w:p w:rsidR="003C2967"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45</w:t>
            </w:r>
          </w:p>
        </w:tc>
        <w:tc>
          <w:tcPr>
            <w:tcW w:w="2419" w:type="dxa"/>
            <w:tcBorders>
              <w:top w:val="nil"/>
              <w:left w:val="nil"/>
              <w:bottom w:val="single" w:sz="4" w:space="0" w:color="auto"/>
              <w:right w:val="single" w:sz="4" w:space="0" w:color="auto"/>
            </w:tcBorders>
            <w:shd w:val="clear" w:color="auto" w:fill="auto"/>
            <w:noWrap/>
            <w:vAlign w:val="center"/>
          </w:tcPr>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Hospital Tijuana</w:t>
            </w:r>
          </w:p>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Hospital Ensenada</w:t>
            </w:r>
          </w:p>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Hospital Ensenada</w:t>
            </w:r>
          </w:p>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Clínica Tecate</w:t>
            </w:r>
          </w:p>
          <w:p w:rsidR="003C2967" w:rsidRDefault="003C2967" w:rsidP="003C2967">
            <w:pPr>
              <w:jc w:val="center"/>
              <w:rPr>
                <w:rFonts w:ascii="Candara" w:hAnsi="Candara" w:cs="Arial"/>
                <w:color w:val="000000"/>
                <w:sz w:val="18"/>
                <w:szCs w:val="18"/>
                <w:lang w:eastAsia="es-MX"/>
              </w:rPr>
            </w:pPr>
          </w:p>
        </w:tc>
        <w:tc>
          <w:tcPr>
            <w:tcW w:w="2406"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de Tijuana, B.C.</w:t>
            </w:r>
          </w:p>
        </w:tc>
        <w:tc>
          <w:tcPr>
            <w:tcW w:w="1699" w:type="dxa"/>
            <w:tcBorders>
              <w:top w:val="nil"/>
              <w:left w:val="nil"/>
              <w:bottom w:val="single" w:sz="4" w:space="0" w:color="auto"/>
              <w:right w:val="single" w:sz="4" w:space="0" w:color="auto"/>
            </w:tcBorders>
            <w:shd w:val="clear" w:color="auto" w:fill="auto"/>
            <w:vAlign w:val="center"/>
          </w:tcPr>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Medicina Nuclear</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1´726,200.00</w:t>
            </w:r>
          </w:p>
        </w:tc>
        <w:tc>
          <w:tcPr>
            <w:tcW w:w="1431" w:type="dxa"/>
            <w:tcBorders>
              <w:top w:val="nil"/>
              <w:left w:val="nil"/>
              <w:bottom w:val="single" w:sz="4" w:space="0" w:color="auto"/>
              <w:right w:val="single" w:sz="4" w:space="0" w:color="auto"/>
            </w:tcBorders>
            <w:shd w:val="clear" w:color="auto" w:fill="auto"/>
            <w:vAlign w:val="center"/>
          </w:tcPr>
          <w:p w:rsidR="003C2967" w:rsidRDefault="003C2967" w:rsidP="003C2967">
            <w:pPr>
              <w:jc w:val="right"/>
              <w:rPr>
                <w:rFonts w:ascii="Candara" w:hAnsi="Candara" w:cs="Arial"/>
                <w:color w:val="000000"/>
                <w:sz w:val="18"/>
                <w:szCs w:val="18"/>
                <w:lang w:eastAsia="es-MX"/>
              </w:rPr>
            </w:pPr>
            <w:r>
              <w:rPr>
                <w:rFonts w:ascii="Candara" w:hAnsi="Candara" w:cs="Arial"/>
                <w:color w:val="000000"/>
                <w:sz w:val="18"/>
                <w:szCs w:val="18"/>
                <w:lang w:eastAsia="es-MX"/>
              </w:rPr>
              <w:t>4´315,500.00</w:t>
            </w:r>
          </w:p>
        </w:tc>
      </w:tr>
      <w:tr w:rsidR="003C2967" w:rsidRPr="005935FF" w:rsidTr="003C2967">
        <w:trPr>
          <w:trHeight w:val="594"/>
        </w:trPr>
        <w:tc>
          <w:tcPr>
            <w:tcW w:w="696" w:type="dxa"/>
            <w:tcBorders>
              <w:top w:val="nil"/>
              <w:left w:val="single" w:sz="4" w:space="0" w:color="auto"/>
              <w:bottom w:val="single" w:sz="4" w:space="0" w:color="auto"/>
              <w:right w:val="single" w:sz="4" w:space="0" w:color="auto"/>
            </w:tcBorders>
            <w:shd w:val="clear" w:color="auto" w:fill="auto"/>
            <w:noWrap/>
            <w:vAlign w:val="center"/>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46</w:t>
            </w:r>
          </w:p>
        </w:tc>
        <w:tc>
          <w:tcPr>
            <w:tcW w:w="2419" w:type="dxa"/>
            <w:tcBorders>
              <w:top w:val="nil"/>
              <w:left w:val="single" w:sz="4" w:space="0" w:color="auto"/>
              <w:bottom w:val="single" w:sz="4" w:space="0" w:color="auto"/>
              <w:right w:val="single" w:sz="4" w:space="0" w:color="auto"/>
            </w:tcBorders>
            <w:shd w:val="clear" w:color="auto" w:fill="auto"/>
            <w:noWrap/>
            <w:vAlign w:val="center"/>
          </w:tcPr>
          <w:p w:rsidR="003C2967" w:rsidRPr="005935FF" w:rsidRDefault="003C2967" w:rsidP="003C2967">
            <w:pPr>
              <w:rPr>
                <w:rFonts w:ascii="Candara" w:hAnsi="Candara"/>
                <w:sz w:val="18"/>
                <w:szCs w:val="18"/>
                <w:lang w:eastAsia="es-MX"/>
              </w:rPr>
            </w:pPr>
            <w:r>
              <w:rPr>
                <w:rFonts w:ascii="Candara" w:hAnsi="Candara"/>
                <w:sz w:val="18"/>
                <w:szCs w:val="18"/>
                <w:lang w:eastAsia="es-MX"/>
              </w:rPr>
              <w:t>Hospital Mexicali</w:t>
            </w:r>
          </w:p>
        </w:tc>
        <w:tc>
          <w:tcPr>
            <w:tcW w:w="2406" w:type="dxa"/>
            <w:tcBorders>
              <w:top w:val="nil"/>
              <w:left w:val="single" w:sz="4" w:space="0" w:color="auto"/>
              <w:bottom w:val="single" w:sz="4" w:space="0" w:color="auto"/>
              <w:right w:val="single" w:sz="4" w:space="0" w:color="auto"/>
            </w:tcBorders>
            <w:shd w:val="clear" w:color="auto" w:fill="auto"/>
            <w:noWrap/>
            <w:vAlign w:val="center"/>
          </w:tcPr>
          <w:p w:rsidR="003C2967" w:rsidRPr="005935FF" w:rsidRDefault="003C2967" w:rsidP="003C2967">
            <w:pPr>
              <w:rPr>
                <w:rFonts w:ascii="Candara" w:hAnsi="Candara"/>
                <w:sz w:val="18"/>
                <w:szCs w:val="18"/>
                <w:lang w:eastAsia="es-MX"/>
              </w:rPr>
            </w:pPr>
            <w:r>
              <w:rPr>
                <w:rFonts w:ascii="Candara" w:hAnsi="Candara"/>
                <w:sz w:val="18"/>
                <w:szCs w:val="18"/>
                <w:lang w:eastAsia="es-MX"/>
              </w:rPr>
              <w:t>Municipio de Mexicali, B.C.</w:t>
            </w:r>
          </w:p>
        </w:tc>
        <w:tc>
          <w:tcPr>
            <w:tcW w:w="1699" w:type="dxa"/>
            <w:tcBorders>
              <w:top w:val="nil"/>
              <w:left w:val="single" w:sz="4" w:space="0" w:color="auto"/>
              <w:bottom w:val="single" w:sz="4" w:space="0" w:color="auto"/>
              <w:right w:val="nil"/>
            </w:tcBorders>
            <w:shd w:val="clear" w:color="auto" w:fill="auto"/>
            <w:noWrap/>
            <w:vAlign w:val="center"/>
          </w:tcPr>
          <w:p w:rsidR="003C2967" w:rsidRPr="0097754F" w:rsidRDefault="003C2967" w:rsidP="003C2967">
            <w:pPr>
              <w:rPr>
                <w:rFonts w:ascii="Candara" w:hAnsi="Candara"/>
                <w:sz w:val="18"/>
                <w:szCs w:val="18"/>
                <w:lang w:eastAsia="es-MX"/>
              </w:rPr>
            </w:pPr>
            <w:r>
              <w:rPr>
                <w:rFonts w:ascii="Candara" w:hAnsi="Candara"/>
                <w:sz w:val="18"/>
                <w:szCs w:val="18"/>
                <w:lang w:eastAsia="es-MX"/>
              </w:rPr>
              <w:t>Cirugía Cardiovascular</w:t>
            </w:r>
          </w:p>
        </w:tc>
        <w:tc>
          <w:tcPr>
            <w:tcW w:w="1414" w:type="dxa"/>
            <w:tcBorders>
              <w:top w:val="nil"/>
              <w:left w:val="single" w:sz="4" w:space="0" w:color="auto"/>
              <w:bottom w:val="single" w:sz="4" w:space="0" w:color="auto"/>
              <w:right w:val="single" w:sz="4" w:space="0" w:color="auto"/>
            </w:tcBorders>
            <w:shd w:val="clear" w:color="auto" w:fill="auto"/>
            <w:vAlign w:val="center"/>
          </w:tcPr>
          <w:p w:rsidR="003C2967" w:rsidRPr="0097754F" w:rsidRDefault="003C2967" w:rsidP="003C2967">
            <w:pPr>
              <w:jc w:val="right"/>
              <w:rPr>
                <w:rFonts w:ascii="Candara" w:hAnsi="Candara" w:cs="Arial"/>
                <w:bCs/>
                <w:color w:val="000000"/>
                <w:sz w:val="18"/>
                <w:szCs w:val="18"/>
                <w:lang w:eastAsia="es-MX"/>
              </w:rPr>
            </w:pPr>
            <w:r>
              <w:rPr>
                <w:rFonts w:ascii="Candara" w:hAnsi="Candara" w:cs="Arial"/>
                <w:bCs/>
                <w:color w:val="000000"/>
                <w:sz w:val="18"/>
                <w:szCs w:val="18"/>
                <w:lang w:eastAsia="es-MX"/>
              </w:rPr>
              <w:t>1´555,200.00</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97754F" w:rsidRDefault="003C2967" w:rsidP="003C2967">
            <w:pPr>
              <w:jc w:val="right"/>
              <w:rPr>
                <w:rFonts w:ascii="Candara" w:hAnsi="Candara" w:cs="Arial"/>
                <w:bCs/>
                <w:color w:val="000000"/>
                <w:sz w:val="18"/>
                <w:szCs w:val="18"/>
                <w:lang w:eastAsia="es-MX"/>
              </w:rPr>
            </w:pPr>
            <w:r>
              <w:rPr>
                <w:rFonts w:ascii="Candara" w:hAnsi="Candara" w:cs="Arial"/>
                <w:bCs/>
                <w:color w:val="000000"/>
                <w:sz w:val="18"/>
                <w:szCs w:val="18"/>
                <w:lang w:eastAsia="es-MX"/>
              </w:rPr>
              <w:t>3´888,000.00</w:t>
            </w:r>
          </w:p>
        </w:tc>
      </w:tr>
      <w:tr w:rsidR="003C2967" w:rsidRPr="005935FF" w:rsidTr="003C2967">
        <w:trPr>
          <w:trHeight w:val="594"/>
        </w:trPr>
        <w:tc>
          <w:tcPr>
            <w:tcW w:w="696" w:type="dxa"/>
            <w:tcBorders>
              <w:top w:val="nil"/>
              <w:left w:val="single" w:sz="4" w:space="0" w:color="auto"/>
              <w:bottom w:val="single" w:sz="4" w:space="0" w:color="auto"/>
              <w:right w:val="single" w:sz="4" w:space="0" w:color="auto"/>
            </w:tcBorders>
            <w:shd w:val="clear" w:color="auto" w:fill="auto"/>
            <w:noWrap/>
            <w:vAlign w:val="center"/>
          </w:tcPr>
          <w:p w:rsidR="003C2967"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47</w:t>
            </w:r>
          </w:p>
        </w:tc>
        <w:tc>
          <w:tcPr>
            <w:tcW w:w="2419" w:type="dxa"/>
            <w:tcBorders>
              <w:top w:val="nil"/>
              <w:left w:val="single" w:sz="4" w:space="0" w:color="auto"/>
              <w:bottom w:val="single" w:sz="4" w:space="0" w:color="auto"/>
              <w:right w:val="single" w:sz="4" w:space="0" w:color="auto"/>
            </w:tcBorders>
            <w:shd w:val="clear" w:color="auto" w:fill="auto"/>
            <w:noWrap/>
            <w:vAlign w:val="center"/>
          </w:tcPr>
          <w:p w:rsidR="003C2967" w:rsidRDefault="003C2967" w:rsidP="003C2967">
            <w:pPr>
              <w:rPr>
                <w:rFonts w:ascii="Candara" w:hAnsi="Candara"/>
                <w:sz w:val="18"/>
                <w:szCs w:val="18"/>
                <w:lang w:eastAsia="es-MX"/>
              </w:rPr>
            </w:pPr>
            <w:r>
              <w:rPr>
                <w:rFonts w:ascii="Candara" w:hAnsi="Candara"/>
                <w:sz w:val="18"/>
                <w:szCs w:val="18"/>
                <w:lang w:eastAsia="es-MX"/>
              </w:rPr>
              <w:t>Hospital Ensenada</w:t>
            </w:r>
          </w:p>
        </w:tc>
        <w:tc>
          <w:tcPr>
            <w:tcW w:w="2406" w:type="dxa"/>
            <w:tcBorders>
              <w:top w:val="nil"/>
              <w:left w:val="single" w:sz="4" w:space="0" w:color="auto"/>
              <w:bottom w:val="single" w:sz="4" w:space="0" w:color="auto"/>
              <w:right w:val="single" w:sz="4" w:space="0" w:color="auto"/>
            </w:tcBorders>
            <w:shd w:val="clear" w:color="auto" w:fill="auto"/>
            <w:noWrap/>
            <w:vAlign w:val="center"/>
          </w:tcPr>
          <w:p w:rsidR="003C2967" w:rsidRDefault="003C2967" w:rsidP="003C2967">
            <w:pPr>
              <w:rPr>
                <w:rFonts w:ascii="Candara" w:hAnsi="Candara"/>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nil"/>
              <w:left w:val="single" w:sz="4" w:space="0" w:color="auto"/>
              <w:bottom w:val="single" w:sz="4" w:space="0" w:color="auto"/>
              <w:right w:val="nil"/>
            </w:tcBorders>
            <w:shd w:val="clear" w:color="auto" w:fill="auto"/>
            <w:noWrap/>
            <w:vAlign w:val="center"/>
          </w:tcPr>
          <w:p w:rsidR="003C2967" w:rsidRDefault="003C2967" w:rsidP="003C2967">
            <w:pPr>
              <w:rPr>
                <w:rFonts w:ascii="Candara" w:hAnsi="Candara"/>
                <w:sz w:val="18"/>
                <w:szCs w:val="18"/>
                <w:lang w:eastAsia="es-MX"/>
              </w:rPr>
            </w:pPr>
            <w:r>
              <w:rPr>
                <w:rFonts w:ascii="Candara" w:hAnsi="Candara"/>
                <w:sz w:val="18"/>
                <w:szCs w:val="18"/>
                <w:lang w:eastAsia="es-MX"/>
              </w:rPr>
              <w:t>Radiologia</w:t>
            </w:r>
          </w:p>
        </w:tc>
        <w:tc>
          <w:tcPr>
            <w:tcW w:w="1414" w:type="dxa"/>
            <w:tcBorders>
              <w:top w:val="nil"/>
              <w:left w:val="single" w:sz="4" w:space="0" w:color="auto"/>
              <w:bottom w:val="single" w:sz="4" w:space="0" w:color="auto"/>
              <w:right w:val="single" w:sz="4" w:space="0" w:color="auto"/>
            </w:tcBorders>
            <w:shd w:val="clear" w:color="auto" w:fill="auto"/>
          </w:tcPr>
          <w:p w:rsidR="003C2967" w:rsidRPr="00055847" w:rsidRDefault="003C2967" w:rsidP="003C2967">
            <w:pPr>
              <w:jc w:val="right"/>
              <w:rPr>
                <w:rFonts w:ascii="Candara" w:hAnsi="Candara" w:cs="Arial"/>
                <w:bCs/>
                <w:color w:val="000000"/>
                <w:sz w:val="18"/>
                <w:szCs w:val="18"/>
                <w:lang w:eastAsia="es-MX"/>
              </w:rPr>
            </w:pPr>
            <w:r w:rsidRPr="00055847">
              <w:rPr>
                <w:rFonts w:ascii="Candara" w:hAnsi="Candara" w:cs="Arial"/>
                <w:bCs/>
                <w:color w:val="000000"/>
                <w:sz w:val="18"/>
                <w:szCs w:val="18"/>
                <w:lang w:eastAsia="es-MX"/>
              </w:rPr>
              <w:t>1´442,000.00</w:t>
            </w:r>
          </w:p>
        </w:tc>
        <w:tc>
          <w:tcPr>
            <w:tcW w:w="1431" w:type="dxa"/>
            <w:tcBorders>
              <w:top w:val="single" w:sz="4" w:space="0" w:color="auto"/>
              <w:left w:val="nil"/>
              <w:bottom w:val="single" w:sz="4" w:space="0" w:color="auto"/>
              <w:right w:val="single" w:sz="4" w:space="0" w:color="auto"/>
            </w:tcBorders>
            <w:shd w:val="clear" w:color="auto" w:fill="auto"/>
          </w:tcPr>
          <w:p w:rsidR="003C2967" w:rsidRPr="00055847" w:rsidRDefault="003C2967" w:rsidP="003C2967">
            <w:pPr>
              <w:jc w:val="right"/>
              <w:rPr>
                <w:rFonts w:ascii="Candara" w:hAnsi="Candara" w:cs="Arial"/>
                <w:bCs/>
                <w:color w:val="000000"/>
                <w:sz w:val="18"/>
                <w:szCs w:val="18"/>
                <w:lang w:eastAsia="es-MX"/>
              </w:rPr>
            </w:pPr>
            <w:r w:rsidRPr="00055847">
              <w:rPr>
                <w:rFonts w:ascii="Candara" w:hAnsi="Candara" w:cs="Arial"/>
                <w:bCs/>
                <w:color w:val="000000"/>
                <w:sz w:val="18"/>
                <w:szCs w:val="18"/>
                <w:lang w:eastAsia="es-MX"/>
              </w:rPr>
              <w:t>3´605,000.00</w:t>
            </w:r>
          </w:p>
        </w:tc>
      </w:tr>
      <w:tr w:rsidR="003C2967" w:rsidRPr="005935FF" w:rsidTr="003C2967">
        <w:trPr>
          <w:trHeight w:val="594"/>
        </w:trPr>
        <w:tc>
          <w:tcPr>
            <w:tcW w:w="696" w:type="dxa"/>
            <w:tcBorders>
              <w:top w:val="single" w:sz="4" w:space="0" w:color="auto"/>
              <w:left w:val="nil"/>
              <w:bottom w:val="nil"/>
              <w:right w:val="nil"/>
            </w:tcBorders>
            <w:shd w:val="clear" w:color="auto" w:fill="auto"/>
            <w:noWrap/>
            <w:vAlign w:val="center"/>
            <w:hideMark/>
          </w:tcPr>
          <w:p w:rsidR="003C2967" w:rsidRPr="005935FF" w:rsidRDefault="003C2967" w:rsidP="003C2967">
            <w:pPr>
              <w:rPr>
                <w:rFonts w:ascii="Candara" w:hAnsi="Candara" w:cs="Arial"/>
                <w:color w:val="000000"/>
                <w:sz w:val="18"/>
                <w:szCs w:val="18"/>
                <w:lang w:eastAsia="es-MX"/>
              </w:rPr>
            </w:pPr>
          </w:p>
        </w:tc>
        <w:tc>
          <w:tcPr>
            <w:tcW w:w="2419" w:type="dxa"/>
            <w:tcBorders>
              <w:top w:val="single" w:sz="4" w:space="0" w:color="auto"/>
              <w:left w:val="nil"/>
              <w:bottom w:val="nil"/>
              <w:right w:val="nil"/>
            </w:tcBorders>
            <w:shd w:val="clear" w:color="auto" w:fill="auto"/>
            <w:noWrap/>
            <w:vAlign w:val="center"/>
            <w:hideMark/>
          </w:tcPr>
          <w:p w:rsidR="003C2967" w:rsidRPr="005935FF" w:rsidRDefault="003C2967" w:rsidP="003C2967">
            <w:pPr>
              <w:rPr>
                <w:rFonts w:ascii="Candara" w:hAnsi="Candara"/>
                <w:sz w:val="18"/>
                <w:szCs w:val="18"/>
                <w:lang w:eastAsia="es-MX"/>
              </w:rPr>
            </w:pPr>
          </w:p>
        </w:tc>
        <w:tc>
          <w:tcPr>
            <w:tcW w:w="2406" w:type="dxa"/>
            <w:tcBorders>
              <w:top w:val="single" w:sz="4" w:space="0" w:color="auto"/>
              <w:left w:val="nil"/>
              <w:bottom w:val="nil"/>
              <w:right w:val="nil"/>
            </w:tcBorders>
            <w:shd w:val="clear" w:color="auto" w:fill="auto"/>
            <w:noWrap/>
            <w:vAlign w:val="center"/>
            <w:hideMark/>
          </w:tcPr>
          <w:p w:rsidR="003C2967" w:rsidRPr="005935FF" w:rsidRDefault="003C2967" w:rsidP="003C2967">
            <w:pPr>
              <w:rPr>
                <w:rFonts w:ascii="Candara" w:hAnsi="Candara"/>
                <w:sz w:val="18"/>
                <w:szCs w:val="18"/>
                <w:lang w:eastAsia="es-MX"/>
              </w:rPr>
            </w:pPr>
          </w:p>
        </w:tc>
        <w:tc>
          <w:tcPr>
            <w:tcW w:w="1699" w:type="dxa"/>
            <w:tcBorders>
              <w:top w:val="single" w:sz="4" w:space="0" w:color="auto"/>
              <w:left w:val="nil"/>
              <w:bottom w:val="nil"/>
              <w:right w:val="nil"/>
            </w:tcBorders>
            <w:shd w:val="clear" w:color="auto" w:fill="auto"/>
            <w:noWrap/>
            <w:vAlign w:val="center"/>
            <w:hideMark/>
          </w:tcPr>
          <w:p w:rsidR="003C2967" w:rsidRPr="005935FF" w:rsidRDefault="003C2967" w:rsidP="003C2967">
            <w:pPr>
              <w:rPr>
                <w:rFonts w:ascii="Candara" w:hAnsi="Candara"/>
                <w:sz w:val="18"/>
                <w:szCs w:val="18"/>
                <w:lang w:eastAsia="es-MX"/>
              </w:rPr>
            </w:pP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C2967" w:rsidRPr="00055847" w:rsidRDefault="003C2967" w:rsidP="003C2967">
            <w:pPr>
              <w:jc w:val="right"/>
              <w:rPr>
                <w:rFonts w:ascii="Candara" w:hAnsi="Candara" w:cs="Arial"/>
                <w:bCs/>
                <w:color w:val="000000"/>
                <w:sz w:val="18"/>
                <w:szCs w:val="18"/>
                <w:lang w:eastAsia="es-MX"/>
              </w:rPr>
            </w:pPr>
            <w:r w:rsidRPr="00055847">
              <w:rPr>
                <w:rFonts w:ascii="Candara" w:hAnsi="Candara" w:cs="Arial"/>
                <w:bCs/>
                <w:color w:val="000000"/>
                <w:sz w:val="18"/>
                <w:szCs w:val="18"/>
                <w:lang w:eastAsia="es-MX"/>
              </w:rPr>
              <w:t xml:space="preserve"> $ 50,319,398.66 </w:t>
            </w:r>
          </w:p>
        </w:tc>
        <w:tc>
          <w:tcPr>
            <w:tcW w:w="1431" w:type="dxa"/>
            <w:tcBorders>
              <w:top w:val="single" w:sz="4" w:space="0" w:color="auto"/>
              <w:left w:val="nil"/>
              <w:bottom w:val="single" w:sz="4" w:space="0" w:color="auto"/>
              <w:right w:val="single" w:sz="4" w:space="0" w:color="auto"/>
            </w:tcBorders>
            <w:shd w:val="clear" w:color="auto" w:fill="auto"/>
            <w:vAlign w:val="center"/>
          </w:tcPr>
          <w:p w:rsidR="003C2967" w:rsidRPr="00055847" w:rsidRDefault="003C2967" w:rsidP="003C2967">
            <w:pPr>
              <w:jc w:val="right"/>
              <w:rPr>
                <w:rFonts w:ascii="Candara" w:hAnsi="Candara" w:cs="Arial"/>
                <w:bCs/>
                <w:color w:val="000000"/>
                <w:sz w:val="18"/>
                <w:szCs w:val="18"/>
                <w:lang w:eastAsia="es-MX"/>
              </w:rPr>
            </w:pPr>
            <w:r w:rsidRPr="00055847">
              <w:rPr>
                <w:rFonts w:ascii="Candara" w:hAnsi="Candara" w:cs="Arial"/>
                <w:bCs/>
                <w:color w:val="000000"/>
                <w:sz w:val="18"/>
                <w:szCs w:val="18"/>
                <w:lang w:eastAsia="es-MX"/>
              </w:rPr>
              <w:t xml:space="preserve"> $147,181,996.64 </w:t>
            </w:r>
          </w:p>
        </w:tc>
      </w:tr>
    </w:tbl>
    <w:p w:rsidR="006D012A" w:rsidRPr="00E93924" w:rsidRDefault="006D012A" w:rsidP="006D012A">
      <w:pPr>
        <w:pStyle w:val="2"/>
        <w:tabs>
          <w:tab w:val="left" w:pos="2417"/>
        </w:tabs>
        <w:ind w:left="-567" w:right="-284"/>
        <w:rPr>
          <w:rFonts w:ascii="Calibri" w:hAnsi="Calibri" w:cs="Arial"/>
          <w:b/>
          <w:sz w:val="18"/>
          <w:szCs w:val="18"/>
          <w:u w:val="single"/>
        </w:rPr>
      </w:pPr>
    </w:p>
    <w:p w:rsidR="006D012A" w:rsidRDefault="006D012A" w:rsidP="006D012A">
      <w:pPr>
        <w:autoSpaceDE w:val="0"/>
        <w:autoSpaceDN w:val="0"/>
        <w:adjustRightInd w:val="0"/>
        <w:spacing w:line="23" w:lineRule="atLeast"/>
        <w:ind w:left="-1276" w:right="-284"/>
        <w:jc w:val="both"/>
        <w:rPr>
          <w:rFonts w:ascii="Calibri" w:hAnsi="Calibri" w:cs="Arial"/>
          <w:sz w:val="18"/>
          <w:szCs w:val="18"/>
        </w:rPr>
      </w:pP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r w:rsidRPr="006D012A">
        <w:rPr>
          <w:rFonts w:ascii="Arial" w:hAnsi="Arial" w:cs="Arial"/>
          <w:sz w:val="24"/>
          <w:szCs w:val="24"/>
        </w:rPr>
        <w:t xml:space="preserve">Los importes referenciados son por la totalidad de la </w:t>
      </w:r>
      <w:bookmarkStart w:id="0" w:name="_GoBack"/>
      <w:r w:rsidRPr="006D012A">
        <w:rPr>
          <w:rFonts w:ascii="Arial" w:hAnsi="Arial" w:cs="Arial"/>
          <w:sz w:val="24"/>
          <w:szCs w:val="24"/>
        </w:rPr>
        <w:t>vigencia</w:t>
      </w:r>
      <w:bookmarkEnd w:id="0"/>
      <w:r w:rsidRPr="006D012A">
        <w:rPr>
          <w:rFonts w:ascii="Arial" w:hAnsi="Arial" w:cs="Arial"/>
          <w:sz w:val="24"/>
          <w:szCs w:val="24"/>
        </w:rPr>
        <w:t xml:space="preserve"> del contrato para la partida que corresponda. </w:t>
      </w:r>
      <w:r w:rsidRPr="006D012A">
        <w:rPr>
          <w:rFonts w:ascii="Arial" w:hAnsi="Arial" w:cs="Arial"/>
          <w:bCs/>
          <w:sz w:val="24"/>
          <w:szCs w:val="24"/>
          <w:lang w:eastAsia="es-MX"/>
        </w:rPr>
        <w:t xml:space="preserve">El </w:t>
      </w:r>
      <w:r w:rsidRPr="006D012A">
        <w:rPr>
          <w:rFonts w:ascii="Arial" w:hAnsi="Arial" w:cs="Arial"/>
          <w:b/>
          <w:bCs/>
          <w:sz w:val="24"/>
          <w:szCs w:val="24"/>
          <w:lang w:eastAsia="es-MX"/>
        </w:rPr>
        <w:t xml:space="preserve">“ISSSTECALI” </w:t>
      </w:r>
      <w:r w:rsidRPr="006D012A">
        <w:rPr>
          <w:rFonts w:ascii="Arial" w:hAnsi="Arial" w:cs="Arial"/>
          <w:bCs/>
          <w:sz w:val="24"/>
          <w:szCs w:val="24"/>
          <w:lang w:eastAsia="es-MX"/>
        </w:rPr>
        <w:t>no estará obligado a consumir el importe máximo establecido en los recuadros que anteceden</w:t>
      </w:r>
      <w:r>
        <w:rPr>
          <w:rFonts w:ascii="Arial" w:hAnsi="Arial" w:cs="Arial"/>
          <w:bCs/>
          <w:sz w:val="24"/>
          <w:szCs w:val="24"/>
          <w:lang w:eastAsia="es-MX"/>
        </w:rPr>
        <w:t>.</w:t>
      </w:r>
      <w:r w:rsidRPr="006D012A">
        <w:rPr>
          <w:rFonts w:ascii="Arial" w:hAnsi="Arial" w:cs="Arial"/>
          <w:bCs/>
          <w:sz w:val="24"/>
          <w:szCs w:val="24"/>
          <w:lang w:eastAsia="es-MX"/>
        </w:rPr>
        <w:t xml:space="preserve"> </w:t>
      </w: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r w:rsidRPr="006D012A">
        <w:rPr>
          <w:rFonts w:ascii="Arial" w:hAnsi="Arial" w:cs="Arial"/>
          <w:bCs/>
          <w:sz w:val="24"/>
          <w:szCs w:val="24"/>
          <w:lang w:eastAsia="es-MX"/>
        </w:rPr>
        <w:t>Lo anterior en cumplimiento a lo previsto por los artículos 28 fracción XVII y 46 fracción I de la Ley de Adquisiciones, Arrendamientos y Servicios para el Estado de Baja California, y el artículo 54 fracción I del Reglamento de la Ley de Adquisiciones, Arrendamientos y Servicios para el Estado de Baja California</w:t>
      </w:r>
      <w:r>
        <w:rPr>
          <w:rFonts w:ascii="Arial" w:hAnsi="Arial" w:cs="Arial"/>
          <w:bCs/>
          <w:sz w:val="24"/>
          <w:szCs w:val="24"/>
          <w:lang w:eastAsia="es-MX"/>
        </w:rPr>
        <w:t>.</w:t>
      </w:r>
    </w:p>
    <w:p w:rsidR="006D012A" w:rsidRPr="006D012A" w:rsidRDefault="006D012A" w:rsidP="006D012A">
      <w:pPr>
        <w:ind w:right="-284"/>
        <w:rPr>
          <w:rFonts w:ascii="Arial" w:hAnsi="Arial" w:cs="Arial"/>
          <w:sz w:val="24"/>
          <w:szCs w:val="24"/>
        </w:rPr>
      </w:pPr>
    </w:p>
    <w:p w:rsidR="006D012A" w:rsidRPr="006D012A" w:rsidRDefault="006D012A" w:rsidP="006D012A">
      <w:pPr>
        <w:pStyle w:val="2"/>
        <w:tabs>
          <w:tab w:val="left" w:pos="2417"/>
        </w:tabs>
        <w:ind w:left="0" w:right="-284"/>
        <w:rPr>
          <w:rFonts w:ascii="Arial" w:hAnsi="Arial" w:cs="Arial"/>
          <w:b/>
          <w:sz w:val="24"/>
          <w:szCs w:val="24"/>
          <w:u w:val="single"/>
        </w:rPr>
      </w:pPr>
      <w:r w:rsidRPr="006D012A">
        <w:rPr>
          <w:rFonts w:ascii="Arial" w:hAnsi="Arial" w:cs="Arial"/>
          <w:b/>
          <w:sz w:val="24"/>
          <w:szCs w:val="24"/>
          <w:u w:val="single"/>
        </w:rPr>
        <w:t>ESPECIFICACIONES TECNICAS Y REQUERIMIENTOS.</w:t>
      </w:r>
    </w:p>
    <w:p w:rsidR="006D012A" w:rsidRPr="006D012A" w:rsidRDefault="006D012A" w:rsidP="006D012A">
      <w:pPr>
        <w:pStyle w:val="2"/>
        <w:tabs>
          <w:tab w:val="left" w:pos="2417"/>
        </w:tabs>
        <w:ind w:left="0" w:right="-284"/>
        <w:rPr>
          <w:rFonts w:ascii="Arial" w:hAnsi="Arial" w:cs="Arial"/>
          <w:b/>
          <w:sz w:val="24"/>
          <w:szCs w:val="24"/>
          <w:u w:val="single"/>
        </w:rPr>
      </w:pPr>
    </w:p>
    <w:p w:rsidR="006D012A" w:rsidRPr="006D012A" w:rsidRDefault="006D012A" w:rsidP="006D012A">
      <w:pPr>
        <w:pStyle w:val="3"/>
        <w:spacing w:line="276" w:lineRule="auto"/>
        <w:ind w:left="0" w:firstLine="0"/>
        <w:rPr>
          <w:rFonts w:ascii="Arial" w:hAnsi="Arial" w:cs="Arial"/>
          <w:sz w:val="24"/>
          <w:szCs w:val="24"/>
          <w:lang w:val="es-MX"/>
        </w:rPr>
      </w:pPr>
      <w:r w:rsidRPr="006D012A">
        <w:rPr>
          <w:rFonts w:ascii="Arial" w:hAnsi="Arial" w:cs="Arial"/>
          <w:sz w:val="24"/>
          <w:szCs w:val="24"/>
          <w:lang w:val="es-MX"/>
        </w:rPr>
        <w:t xml:space="preserve">Se anexan listado de servicios médicos a subrogar (50 partidas con especificación de servicios a contratar, equipo, procedimientos, documentos médicos y generalidades).  </w:t>
      </w:r>
    </w:p>
    <w:p w:rsidR="006D012A" w:rsidRPr="006D012A" w:rsidRDefault="006D012A" w:rsidP="006D012A">
      <w:pPr>
        <w:pStyle w:val="Prrafodelista"/>
        <w:ind w:left="0"/>
        <w:rPr>
          <w:rFonts w:ascii="Arial" w:hAnsi="Arial" w:cs="Arial"/>
          <w:sz w:val="24"/>
          <w:szCs w:val="24"/>
          <w:lang w:val="es-MX"/>
        </w:rPr>
      </w:pPr>
    </w:p>
    <w:p w:rsidR="006D012A" w:rsidRPr="006D012A" w:rsidRDefault="006D012A" w:rsidP="006D012A">
      <w:pPr>
        <w:pStyle w:val="3"/>
        <w:spacing w:line="276" w:lineRule="auto"/>
        <w:ind w:left="0" w:firstLine="0"/>
        <w:rPr>
          <w:rFonts w:ascii="Arial" w:hAnsi="Arial" w:cs="Arial"/>
          <w:sz w:val="24"/>
          <w:szCs w:val="24"/>
        </w:rPr>
      </w:pPr>
      <w:r w:rsidRPr="006D012A">
        <w:rPr>
          <w:rFonts w:ascii="Arial" w:hAnsi="Arial" w:cs="Arial"/>
          <w:sz w:val="24"/>
          <w:szCs w:val="24"/>
        </w:rPr>
        <w:t>En apego a lo dispuesto en el artículo 28 fracción X de la Ley de Adquisiciones, Arrendamientos y Servicios para el Estado de Baja California, se presenta la descripción de los servicio.</w:t>
      </w:r>
    </w:p>
    <w:p w:rsidR="006D012A" w:rsidRPr="006D012A" w:rsidRDefault="006D012A" w:rsidP="006D012A">
      <w:pPr>
        <w:ind w:right="-283"/>
        <w:jc w:val="both"/>
        <w:rPr>
          <w:rFonts w:ascii="Arial" w:hAnsi="Arial" w:cs="Arial"/>
          <w:b/>
          <w:sz w:val="24"/>
          <w:szCs w:val="24"/>
          <w:u w:val="single"/>
        </w:rPr>
      </w:pPr>
    </w:p>
    <w:p w:rsidR="006D012A" w:rsidRPr="006D012A" w:rsidRDefault="006D012A" w:rsidP="006D012A">
      <w:pPr>
        <w:ind w:right="-283" w:firstLine="993"/>
        <w:jc w:val="both"/>
        <w:rPr>
          <w:rFonts w:ascii="Arial" w:hAnsi="Arial" w:cs="Arial"/>
          <w:b/>
          <w:sz w:val="24"/>
          <w:szCs w:val="24"/>
          <w:u w:val="single"/>
        </w:rPr>
      </w:pPr>
      <w:r w:rsidRPr="006D012A">
        <w:rPr>
          <w:rFonts w:ascii="Arial" w:hAnsi="Arial" w:cs="Arial"/>
          <w:b/>
          <w:sz w:val="24"/>
          <w:szCs w:val="24"/>
          <w:u w:val="single"/>
        </w:rPr>
        <w:t xml:space="preserve">REQUISITOS GENERALES </w:t>
      </w:r>
    </w:p>
    <w:p w:rsidR="006D012A" w:rsidRPr="006D012A" w:rsidRDefault="006D012A" w:rsidP="006D012A">
      <w:pPr>
        <w:ind w:right="-283" w:firstLine="993"/>
        <w:jc w:val="both"/>
        <w:rPr>
          <w:rFonts w:ascii="Arial" w:hAnsi="Arial" w:cs="Arial"/>
          <w:b/>
          <w:sz w:val="24"/>
          <w:szCs w:val="24"/>
          <w:u w:val="single"/>
        </w:rPr>
      </w:pPr>
    </w:p>
    <w:p w:rsidR="006D012A" w:rsidRPr="006D012A" w:rsidRDefault="006D012A" w:rsidP="006D012A">
      <w:pPr>
        <w:ind w:right="-284"/>
        <w:jc w:val="both"/>
        <w:rPr>
          <w:rFonts w:ascii="Arial" w:hAnsi="Arial" w:cs="Arial"/>
          <w:b/>
          <w:sz w:val="24"/>
          <w:szCs w:val="24"/>
        </w:rPr>
      </w:pPr>
      <w:r w:rsidRPr="006D012A">
        <w:rPr>
          <w:rFonts w:ascii="Arial" w:hAnsi="Arial" w:cs="Arial"/>
          <w:b/>
          <w:sz w:val="24"/>
          <w:szCs w:val="24"/>
        </w:rPr>
        <w:t>INFRAESTRUCTURA Y PERSONAL.</w:t>
      </w:r>
    </w:p>
    <w:p w:rsidR="006D012A" w:rsidRPr="006D012A" w:rsidRDefault="006D012A" w:rsidP="006D012A">
      <w:pPr>
        <w:ind w:right="-284"/>
        <w:jc w:val="both"/>
        <w:rPr>
          <w:rFonts w:ascii="Arial" w:hAnsi="Arial" w:cs="Arial"/>
          <w:b/>
          <w:sz w:val="24"/>
          <w:szCs w:val="24"/>
        </w:rPr>
      </w:pPr>
    </w:p>
    <w:p w:rsidR="006D012A" w:rsidRPr="006D012A" w:rsidRDefault="006D012A" w:rsidP="006D012A">
      <w:pPr>
        <w:ind w:right="-284"/>
        <w:jc w:val="both"/>
        <w:rPr>
          <w:rFonts w:ascii="Arial" w:hAnsi="Arial" w:cs="Arial"/>
          <w:b/>
          <w:sz w:val="24"/>
          <w:szCs w:val="24"/>
        </w:rPr>
      </w:pPr>
      <w:r w:rsidRPr="006D012A">
        <w:rPr>
          <w:rFonts w:ascii="Arial" w:hAnsi="Arial" w:cs="Arial"/>
          <w:sz w:val="24"/>
          <w:szCs w:val="24"/>
        </w:rPr>
        <w:t>El</w:t>
      </w:r>
      <w:r w:rsidRPr="006D012A">
        <w:rPr>
          <w:rFonts w:ascii="Arial" w:hAnsi="Arial" w:cs="Arial"/>
          <w:b/>
          <w:sz w:val="24"/>
          <w:szCs w:val="24"/>
        </w:rPr>
        <w:t xml:space="preserve"> “LICITANTE”:</w:t>
      </w:r>
    </w:p>
    <w:p w:rsidR="006D012A" w:rsidRPr="006D012A" w:rsidRDefault="006D012A" w:rsidP="006D012A">
      <w:pPr>
        <w:ind w:right="-284"/>
        <w:jc w:val="both"/>
        <w:rPr>
          <w:rFonts w:ascii="Arial" w:hAnsi="Arial" w:cs="Arial"/>
          <w:sz w:val="24"/>
          <w:szCs w:val="24"/>
        </w:rPr>
      </w:pPr>
      <w:r w:rsidRPr="006D012A">
        <w:rPr>
          <w:rFonts w:ascii="Arial" w:hAnsi="Arial" w:cs="Arial"/>
          <w:sz w:val="24"/>
          <w:szCs w:val="24"/>
        </w:rPr>
        <w:t>-Realizará los servicios objeto de esta licitación con instalaciones, equipo, materiales de su propiedad.</w:t>
      </w:r>
    </w:p>
    <w:p w:rsidR="006D012A" w:rsidRPr="006D012A" w:rsidRDefault="006D012A" w:rsidP="006D012A">
      <w:pPr>
        <w:ind w:right="-284"/>
        <w:jc w:val="both"/>
        <w:rPr>
          <w:rFonts w:ascii="Arial" w:hAnsi="Arial" w:cs="Arial"/>
          <w:sz w:val="24"/>
          <w:szCs w:val="24"/>
        </w:rPr>
      </w:pPr>
    </w:p>
    <w:p w:rsidR="006D012A" w:rsidRPr="006D012A" w:rsidRDefault="006D012A" w:rsidP="006D012A">
      <w:pPr>
        <w:ind w:right="-284"/>
        <w:jc w:val="both"/>
        <w:rPr>
          <w:rFonts w:ascii="Arial" w:hAnsi="Arial" w:cs="Arial"/>
          <w:b/>
          <w:sz w:val="24"/>
          <w:szCs w:val="24"/>
        </w:rPr>
      </w:pPr>
      <w:r w:rsidRPr="006D012A">
        <w:rPr>
          <w:rFonts w:ascii="Arial" w:hAnsi="Arial" w:cs="Arial"/>
          <w:sz w:val="24"/>
          <w:szCs w:val="24"/>
        </w:rPr>
        <w:t>-Realizará los servicios materia de estas bases con sus empleados, por lo que no será considerado para los efectos del artículo 13 de la Ley Federal del Trabajo como intermediario o representante del “</w:t>
      </w:r>
      <w:r w:rsidRPr="006D012A">
        <w:rPr>
          <w:rFonts w:ascii="Arial" w:hAnsi="Arial" w:cs="Arial"/>
          <w:b/>
          <w:sz w:val="24"/>
          <w:szCs w:val="24"/>
        </w:rPr>
        <w:t>ISSSTECALI”.</w:t>
      </w:r>
    </w:p>
    <w:p w:rsidR="006D012A" w:rsidRPr="006D012A" w:rsidRDefault="006D012A" w:rsidP="006D012A">
      <w:pPr>
        <w:ind w:right="-284"/>
        <w:jc w:val="both"/>
        <w:rPr>
          <w:rFonts w:ascii="Arial" w:hAnsi="Arial" w:cs="Arial"/>
          <w:b/>
          <w:sz w:val="24"/>
          <w:szCs w:val="24"/>
        </w:rPr>
      </w:pPr>
    </w:p>
    <w:p w:rsidR="006D012A" w:rsidRPr="006D012A" w:rsidRDefault="006D012A" w:rsidP="006D012A">
      <w:pPr>
        <w:ind w:right="-284"/>
        <w:jc w:val="both"/>
        <w:rPr>
          <w:rFonts w:ascii="Arial" w:hAnsi="Arial" w:cs="Arial"/>
          <w:sz w:val="24"/>
          <w:szCs w:val="24"/>
        </w:rPr>
      </w:pPr>
      <w:r w:rsidRPr="006D012A">
        <w:rPr>
          <w:rFonts w:ascii="Arial" w:hAnsi="Arial" w:cs="Arial"/>
          <w:b/>
          <w:sz w:val="24"/>
          <w:szCs w:val="24"/>
        </w:rPr>
        <w:t>-</w:t>
      </w:r>
      <w:r w:rsidRPr="006D012A">
        <w:rPr>
          <w:rFonts w:ascii="Arial" w:hAnsi="Arial" w:cs="Arial"/>
          <w:sz w:val="24"/>
          <w:szCs w:val="24"/>
        </w:rPr>
        <w:t xml:space="preserve">Deberá contar con una plantilla de personal suficiente que garantice la prestación del servicio en los términos que se desprenden de estas bases. </w:t>
      </w:r>
    </w:p>
    <w:p w:rsidR="006D012A" w:rsidRPr="006D012A" w:rsidRDefault="006D012A" w:rsidP="006D012A">
      <w:pPr>
        <w:ind w:right="-284"/>
        <w:jc w:val="both"/>
        <w:rPr>
          <w:rFonts w:ascii="Arial" w:hAnsi="Arial" w:cs="Arial"/>
          <w:b/>
          <w:sz w:val="24"/>
          <w:szCs w:val="24"/>
        </w:rPr>
      </w:pPr>
    </w:p>
    <w:p w:rsidR="006D012A" w:rsidRPr="006D012A" w:rsidRDefault="006D012A" w:rsidP="006D012A">
      <w:pPr>
        <w:pStyle w:val="Textoindependiente3"/>
        <w:ind w:right="-284"/>
        <w:rPr>
          <w:rFonts w:ascii="Arial" w:hAnsi="Arial" w:cs="Arial"/>
          <w:sz w:val="24"/>
          <w:szCs w:val="24"/>
        </w:rPr>
      </w:pPr>
      <w:r w:rsidRPr="006D012A">
        <w:rPr>
          <w:rFonts w:ascii="Arial" w:hAnsi="Arial" w:cs="Arial"/>
          <w:b/>
          <w:sz w:val="24"/>
          <w:szCs w:val="24"/>
        </w:rPr>
        <w:t>SUPERVISIÓN.</w:t>
      </w:r>
    </w:p>
    <w:p w:rsidR="006D012A" w:rsidRPr="006D012A" w:rsidRDefault="006D012A" w:rsidP="006D012A">
      <w:pPr>
        <w:pStyle w:val="Textoindependiente3"/>
        <w:ind w:right="-284"/>
        <w:rPr>
          <w:rFonts w:ascii="Arial" w:hAnsi="Arial" w:cs="Arial"/>
          <w:sz w:val="24"/>
          <w:szCs w:val="24"/>
        </w:rPr>
      </w:pPr>
    </w:p>
    <w:p w:rsidR="006D012A" w:rsidRPr="006D012A" w:rsidRDefault="006D012A" w:rsidP="006D012A">
      <w:pPr>
        <w:pStyle w:val="Textoindependiente3"/>
        <w:ind w:right="-284"/>
        <w:rPr>
          <w:rFonts w:ascii="Arial" w:hAnsi="Arial" w:cs="Arial"/>
          <w:sz w:val="24"/>
          <w:szCs w:val="24"/>
        </w:rPr>
      </w:pPr>
      <w:r w:rsidRPr="006D012A">
        <w:rPr>
          <w:rFonts w:ascii="Arial" w:hAnsi="Arial" w:cs="Arial"/>
          <w:sz w:val="24"/>
          <w:szCs w:val="24"/>
        </w:rPr>
        <w:t xml:space="preserve">Se podrán realizar visitas de inspección y supervisión sin previo aviso, por parte del personal que indique del </w:t>
      </w:r>
      <w:r w:rsidRPr="006D012A">
        <w:rPr>
          <w:rFonts w:ascii="Arial" w:hAnsi="Arial" w:cs="Arial"/>
          <w:b/>
          <w:sz w:val="24"/>
          <w:szCs w:val="24"/>
        </w:rPr>
        <w:t>“ISSSTECALI”,</w:t>
      </w:r>
      <w:r w:rsidRPr="006D012A">
        <w:rPr>
          <w:rFonts w:ascii="Arial" w:hAnsi="Arial" w:cs="Arial"/>
          <w:sz w:val="24"/>
          <w:szCs w:val="24"/>
        </w:rPr>
        <w:t xml:space="preserve"> esto para confirmar que la prestación del servicio se desarrolle eficazmente y conforme a lo contratado, del cual se levantará un reporte firmado en la visita de supervisión, y en caso de detectarse anomalías en la prestación del servicio se notificará al “</w:t>
      </w:r>
      <w:r w:rsidRPr="006D012A">
        <w:rPr>
          <w:rFonts w:ascii="Arial" w:hAnsi="Arial" w:cs="Arial"/>
          <w:b/>
          <w:sz w:val="24"/>
          <w:szCs w:val="24"/>
        </w:rPr>
        <w:t xml:space="preserve">LICITANTE” </w:t>
      </w:r>
      <w:r w:rsidRPr="006D012A">
        <w:rPr>
          <w:rFonts w:ascii="Arial" w:hAnsi="Arial" w:cs="Arial"/>
          <w:sz w:val="24"/>
          <w:szCs w:val="24"/>
        </w:rPr>
        <w:t>al que se le haya adjudicado el contrato,</w:t>
      </w:r>
      <w:r w:rsidRPr="006D012A">
        <w:rPr>
          <w:rFonts w:ascii="Arial" w:hAnsi="Arial" w:cs="Arial"/>
          <w:b/>
          <w:sz w:val="24"/>
          <w:szCs w:val="24"/>
        </w:rPr>
        <w:t xml:space="preserve"> </w:t>
      </w:r>
      <w:r w:rsidRPr="006D012A">
        <w:rPr>
          <w:rFonts w:ascii="Arial" w:hAnsi="Arial" w:cs="Arial"/>
          <w:sz w:val="24"/>
          <w:szCs w:val="24"/>
        </w:rPr>
        <w:t>para que sean corregidas de manera inmediata. En el entendido de que en caso de reincidencias en las anomalías detectadas será causal de rescisión del contrato.</w:t>
      </w:r>
    </w:p>
    <w:p w:rsidR="006D012A" w:rsidRPr="006D012A" w:rsidRDefault="006D012A" w:rsidP="006D012A">
      <w:pPr>
        <w:pStyle w:val="Textoindependiente3"/>
        <w:ind w:right="-284"/>
        <w:rPr>
          <w:rFonts w:ascii="Arial" w:hAnsi="Arial" w:cs="Arial"/>
          <w:sz w:val="24"/>
          <w:szCs w:val="24"/>
        </w:rPr>
      </w:pPr>
    </w:p>
    <w:p w:rsidR="006D012A" w:rsidRPr="006D012A" w:rsidRDefault="006D012A" w:rsidP="006D012A">
      <w:pPr>
        <w:pStyle w:val="1"/>
        <w:jc w:val="both"/>
        <w:rPr>
          <w:rFonts w:ascii="Arial" w:hAnsi="Arial" w:cs="Arial"/>
          <w:sz w:val="24"/>
          <w:szCs w:val="24"/>
        </w:rPr>
      </w:pPr>
      <w:r w:rsidRPr="006D012A">
        <w:rPr>
          <w:rFonts w:ascii="Arial" w:hAnsi="Arial" w:cs="Arial"/>
          <w:sz w:val="24"/>
          <w:szCs w:val="24"/>
        </w:rPr>
        <w:t>FORMA, PLAZOS, ACEPTACIÓN Y ESTIPULACIONES PARA LA PRESTACIÓN DE LOS SERVICIOS.</w:t>
      </w:r>
    </w:p>
    <w:p w:rsidR="006D012A" w:rsidRPr="006D012A" w:rsidRDefault="006D012A" w:rsidP="006D012A">
      <w:pPr>
        <w:pStyle w:val="1"/>
        <w:jc w:val="both"/>
        <w:rPr>
          <w:rFonts w:ascii="Arial" w:hAnsi="Arial" w:cs="Arial"/>
          <w:b w:val="0"/>
          <w:sz w:val="24"/>
          <w:szCs w:val="24"/>
        </w:rPr>
      </w:pPr>
    </w:p>
    <w:p w:rsidR="006D012A" w:rsidRPr="006D012A" w:rsidRDefault="006D012A" w:rsidP="006D012A">
      <w:pPr>
        <w:widowControl w:val="0"/>
        <w:tabs>
          <w:tab w:val="left" w:pos="1200"/>
        </w:tabs>
        <w:spacing w:line="23" w:lineRule="atLeast"/>
        <w:ind w:right="-283"/>
        <w:jc w:val="both"/>
        <w:rPr>
          <w:rFonts w:ascii="Arial" w:hAnsi="Arial" w:cs="Arial"/>
          <w:b/>
          <w:bCs/>
          <w:color w:val="000000"/>
          <w:sz w:val="24"/>
          <w:szCs w:val="24"/>
          <w:lang w:val="es-ES"/>
        </w:rPr>
      </w:pPr>
      <w:r w:rsidRPr="006D012A">
        <w:rPr>
          <w:rFonts w:ascii="Arial" w:hAnsi="Arial" w:cs="Arial"/>
          <w:bCs/>
          <w:color w:val="000000"/>
          <w:sz w:val="24"/>
          <w:szCs w:val="24"/>
          <w:lang w:val="es-ES"/>
        </w:rPr>
        <w:t>El servicio será prestado por</w:t>
      </w:r>
      <w:r w:rsidRPr="006D012A">
        <w:rPr>
          <w:rFonts w:ascii="Arial" w:hAnsi="Arial" w:cs="Arial"/>
          <w:b/>
          <w:bCs/>
          <w:color w:val="000000"/>
          <w:sz w:val="24"/>
          <w:szCs w:val="24"/>
          <w:lang w:val="es-ES"/>
        </w:rPr>
        <w:t xml:space="preserve"> </w:t>
      </w: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“LICITANTE” </w:t>
      </w:r>
      <w:r w:rsidRPr="006D012A">
        <w:rPr>
          <w:rFonts w:ascii="Arial" w:hAnsi="Arial" w:cs="Arial"/>
          <w:bCs/>
          <w:color w:val="000000"/>
          <w:sz w:val="24"/>
          <w:szCs w:val="24"/>
          <w:lang w:val="es-ES"/>
        </w:rPr>
        <w:t>al que se le adjudique el contrato</w:t>
      </w:r>
      <w:r w:rsidRPr="006D012A">
        <w:rPr>
          <w:rFonts w:ascii="Arial" w:hAnsi="Arial" w:cs="Arial"/>
          <w:b/>
          <w:bCs/>
          <w:color w:val="000000"/>
          <w:sz w:val="24"/>
          <w:szCs w:val="24"/>
          <w:lang w:val="es-ES"/>
        </w:rPr>
        <w:t xml:space="preserve">, </w:t>
      </w:r>
      <w:r w:rsidRPr="006D012A">
        <w:rPr>
          <w:rFonts w:ascii="Arial" w:hAnsi="Arial" w:cs="Arial"/>
          <w:bCs/>
          <w:color w:val="000000"/>
          <w:sz w:val="24"/>
          <w:szCs w:val="24"/>
          <w:lang w:val="es-ES"/>
        </w:rPr>
        <w:t>acorde con los estudios-servicios que integran cada partida (especialidad) y</w:t>
      </w:r>
      <w:r w:rsidRPr="006D012A">
        <w:rPr>
          <w:rFonts w:ascii="Arial" w:hAnsi="Arial" w:cs="Arial"/>
          <w:b/>
          <w:bCs/>
          <w:color w:val="000000"/>
          <w:sz w:val="24"/>
          <w:szCs w:val="24"/>
          <w:lang w:val="es-ES"/>
        </w:rPr>
        <w:t xml:space="preserve"> </w:t>
      </w:r>
      <w:r w:rsidRPr="006D012A">
        <w:rPr>
          <w:rFonts w:ascii="Arial" w:hAnsi="Arial" w:cs="Arial"/>
          <w:bCs/>
          <w:color w:val="000000"/>
          <w:sz w:val="24"/>
          <w:szCs w:val="24"/>
          <w:lang w:val="es-ES"/>
        </w:rPr>
        <w:t xml:space="preserve">conforme a las necesidades de las unidades médicas de </w:t>
      </w:r>
      <w:r w:rsidRPr="006D012A">
        <w:rPr>
          <w:rFonts w:ascii="Arial" w:hAnsi="Arial" w:cs="Arial"/>
          <w:b/>
          <w:bCs/>
          <w:color w:val="000000"/>
          <w:sz w:val="24"/>
          <w:szCs w:val="24"/>
          <w:lang w:val="es-ES"/>
        </w:rPr>
        <w:t>“EL ISSSTECALI”.</w:t>
      </w:r>
    </w:p>
    <w:p w:rsidR="006D012A" w:rsidRPr="006D012A" w:rsidRDefault="006D012A" w:rsidP="006D012A">
      <w:pPr>
        <w:widowControl w:val="0"/>
        <w:tabs>
          <w:tab w:val="left" w:pos="1200"/>
        </w:tabs>
        <w:spacing w:line="23" w:lineRule="atLeast"/>
        <w:ind w:right="-283"/>
        <w:jc w:val="both"/>
        <w:rPr>
          <w:rFonts w:ascii="Arial" w:hAnsi="Arial" w:cs="Arial"/>
          <w:b/>
          <w:bCs/>
          <w:color w:val="000000"/>
          <w:sz w:val="24"/>
          <w:szCs w:val="24"/>
          <w:lang w:val="es-ES"/>
        </w:rPr>
      </w:pPr>
    </w:p>
    <w:p w:rsidR="006D012A" w:rsidRPr="006D012A" w:rsidRDefault="006D012A" w:rsidP="006D012A">
      <w:pPr>
        <w:widowControl w:val="0"/>
        <w:tabs>
          <w:tab w:val="left" w:pos="1200"/>
        </w:tabs>
        <w:spacing w:line="23" w:lineRule="atLeast"/>
        <w:ind w:right="-283"/>
        <w:jc w:val="both"/>
        <w:rPr>
          <w:rFonts w:ascii="Arial" w:hAnsi="Arial" w:cs="Arial"/>
          <w:bCs/>
          <w:color w:val="000000"/>
          <w:sz w:val="24"/>
          <w:szCs w:val="24"/>
          <w:lang w:val="es-ES"/>
        </w:rPr>
      </w:pP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“ISSSTECALI” </w:t>
      </w:r>
      <w:r w:rsidRPr="006D012A">
        <w:rPr>
          <w:rFonts w:ascii="Arial" w:hAnsi="Arial" w:cs="Arial"/>
          <w:bCs/>
          <w:color w:val="000000"/>
          <w:sz w:val="24"/>
          <w:szCs w:val="24"/>
          <w:lang w:val="es-ES"/>
        </w:rPr>
        <w:t>solicitará el servicio de que se trate,</w:t>
      </w:r>
      <w:r w:rsidRPr="006D012A">
        <w:rPr>
          <w:rFonts w:ascii="Arial" w:hAnsi="Arial" w:cs="Arial"/>
          <w:b/>
          <w:bCs/>
          <w:color w:val="000000"/>
          <w:sz w:val="24"/>
          <w:szCs w:val="24"/>
          <w:lang w:val="es-ES"/>
        </w:rPr>
        <w:t xml:space="preserve"> </w:t>
      </w:r>
      <w:r w:rsidRPr="006D012A">
        <w:rPr>
          <w:rFonts w:ascii="Arial" w:hAnsi="Arial" w:cs="Arial"/>
          <w:bCs/>
          <w:color w:val="000000"/>
          <w:sz w:val="24"/>
          <w:szCs w:val="24"/>
          <w:lang w:val="es-ES"/>
        </w:rPr>
        <w:t xml:space="preserve">mediante la elaboración de </w:t>
      </w:r>
      <w:r w:rsidRPr="006D012A">
        <w:rPr>
          <w:rFonts w:ascii="Arial" w:hAnsi="Arial" w:cs="Arial"/>
          <w:bCs/>
          <w:color w:val="000000"/>
          <w:sz w:val="24"/>
          <w:szCs w:val="24"/>
          <w:lang w:val="es-ES"/>
        </w:rPr>
        <w:lastRenderedPageBreak/>
        <w:t xml:space="preserve">solicitudes en formatos SM-3, autorizados por la dirección de la unidad médica solicitante. El formato SM-3, se proporcionará al derechohabiente para su presentación al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 y este último realice el servicio. </w:t>
      </w:r>
    </w:p>
    <w:p w:rsidR="006D012A" w:rsidRPr="006D012A" w:rsidRDefault="006D012A" w:rsidP="006D012A">
      <w:pPr>
        <w:ind w:right="-283"/>
        <w:jc w:val="both"/>
        <w:rPr>
          <w:rFonts w:ascii="Arial" w:hAnsi="Arial" w:cs="Arial"/>
          <w:bCs/>
          <w:color w:val="000000"/>
          <w:sz w:val="24"/>
          <w:szCs w:val="24"/>
          <w:lang w:val="es-ES"/>
        </w:rPr>
      </w:pPr>
    </w:p>
    <w:p w:rsidR="006D012A" w:rsidRPr="006D012A" w:rsidRDefault="006D012A" w:rsidP="006D012A">
      <w:pPr>
        <w:ind w:right="-283"/>
        <w:jc w:val="both"/>
        <w:rPr>
          <w:rFonts w:ascii="Arial" w:hAnsi="Arial" w:cs="Arial"/>
          <w:sz w:val="24"/>
          <w:szCs w:val="24"/>
        </w:rPr>
      </w:pP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“LICITANTE”</w:t>
      </w:r>
      <w:r w:rsidRPr="006D012A">
        <w:rPr>
          <w:rFonts w:ascii="Arial" w:hAnsi="Arial" w:cs="Arial"/>
          <w:bCs/>
          <w:color w:val="000000"/>
          <w:sz w:val="24"/>
          <w:szCs w:val="24"/>
          <w:lang w:val="es-ES"/>
        </w:rPr>
        <w:t xml:space="preserve"> al que se le adjudique el contrato, </w:t>
      </w:r>
      <w:r w:rsidRPr="006D012A">
        <w:rPr>
          <w:rFonts w:ascii="Arial" w:hAnsi="Arial" w:cs="Arial"/>
          <w:sz w:val="24"/>
          <w:szCs w:val="24"/>
        </w:rPr>
        <w:t xml:space="preserve">atenderá al paciente que le remita el </w:t>
      </w:r>
      <w:r w:rsidRPr="006D012A">
        <w:rPr>
          <w:rFonts w:ascii="Arial" w:hAnsi="Arial" w:cs="Arial"/>
          <w:b/>
          <w:sz w:val="24"/>
          <w:szCs w:val="24"/>
        </w:rPr>
        <w:t xml:space="preserve">“ISSSTECALI” </w:t>
      </w:r>
      <w:r w:rsidRPr="006D012A">
        <w:rPr>
          <w:rFonts w:ascii="Arial" w:hAnsi="Arial" w:cs="Arial"/>
          <w:sz w:val="24"/>
          <w:szCs w:val="24"/>
        </w:rPr>
        <w:t xml:space="preserve">previa cita. </w:t>
      </w:r>
    </w:p>
    <w:p w:rsidR="006D012A" w:rsidRPr="006D012A" w:rsidRDefault="006D012A" w:rsidP="006D012A">
      <w:pPr>
        <w:widowControl w:val="0"/>
        <w:tabs>
          <w:tab w:val="left" w:pos="1200"/>
        </w:tabs>
        <w:spacing w:line="23" w:lineRule="atLeast"/>
        <w:ind w:right="-283"/>
        <w:jc w:val="both"/>
        <w:rPr>
          <w:rFonts w:ascii="Arial" w:hAnsi="Arial" w:cs="Arial"/>
          <w:bCs/>
          <w:color w:val="000000"/>
          <w:sz w:val="24"/>
          <w:szCs w:val="24"/>
          <w:lang w:val="es-ES"/>
        </w:rPr>
      </w:pPr>
    </w:p>
    <w:p w:rsidR="006D012A" w:rsidRPr="006D012A" w:rsidRDefault="006D012A" w:rsidP="006D012A">
      <w:pPr>
        <w:widowControl w:val="0"/>
        <w:tabs>
          <w:tab w:val="left" w:pos="1200"/>
        </w:tabs>
        <w:spacing w:line="23" w:lineRule="atLeast"/>
        <w:ind w:right="-283"/>
        <w:jc w:val="both"/>
        <w:rPr>
          <w:rFonts w:ascii="Arial" w:hAnsi="Arial" w:cs="Arial"/>
          <w:bCs/>
          <w:color w:val="000000"/>
          <w:sz w:val="24"/>
          <w:szCs w:val="24"/>
          <w:lang w:val="es-ES"/>
        </w:rPr>
      </w:pP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“LICITANTE”</w:t>
      </w:r>
      <w:r w:rsidRPr="006D012A">
        <w:rPr>
          <w:rFonts w:ascii="Arial" w:hAnsi="Arial" w:cs="Arial"/>
          <w:bCs/>
          <w:color w:val="000000"/>
          <w:sz w:val="24"/>
          <w:szCs w:val="24"/>
          <w:lang w:val="es-ES"/>
        </w:rPr>
        <w:t xml:space="preserve"> al que se le adjudique el contrato,</w:t>
      </w:r>
      <w:r w:rsidRPr="006D012A">
        <w:rPr>
          <w:rFonts w:ascii="Arial" w:hAnsi="Arial" w:cs="Arial"/>
          <w:color w:val="000000"/>
          <w:sz w:val="24"/>
          <w:szCs w:val="24"/>
          <w:lang w:val="es-ES"/>
        </w:rPr>
        <w:t xml:space="preserve"> se obliga a prestar únicamente los servicios contratados a los derechohabientes del </w:t>
      </w:r>
      <w:r w:rsidRPr="006D012A">
        <w:rPr>
          <w:rFonts w:ascii="Arial" w:hAnsi="Arial" w:cs="Arial"/>
          <w:b/>
          <w:bCs/>
          <w:color w:val="000000"/>
          <w:sz w:val="24"/>
          <w:szCs w:val="24"/>
          <w:lang w:val="es-ES"/>
        </w:rPr>
        <w:t>“ISSSTECALI”</w:t>
      </w:r>
      <w:r w:rsidRPr="006D012A">
        <w:rPr>
          <w:rFonts w:ascii="Arial" w:hAnsi="Arial" w:cs="Arial"/>
          <w:color w:val="000000"/>
          <w:sz w:val="24"/>
          <w:szCs w:val="24"/>
          <w:lang w:val="es-ES"/>
        </w:rPr>
        <w:t xml:space="preserve"> que le presenten los siguientes documentos:</w:t>
      </w:r>
    </w:p>
    <w:p w:rsidR="006D012A" w:rsidRPr="006D012A" w:rsidRDefault="006D012A" w:rsidP="006D012A">
      <w:pPr>
        <w:widowControl w:val="0"/>
        <w:tabs>
          <w:tab w:val="left" w:pos="1200"/>
        </w:tabs>
        <w:spacing w:line="23" w:lineRule="atLeast"/>
        <w:ind w:right="-283"/>
        <w:jc w:val="both"/>
        <w:rPr>
          <w:rFonts w:ascii="Arial" w:hAnsi="Arial" w:cs="Arial"/>
          <w:b/>
          <w:bCs/>
          <w:color w:val="000000"/>
          <w:sz w:val="24"/>
          <w:szCs w:val="24"/>
          <w:lang w:val="es-ES"/>
        </w:rPr>
      </w:pPr>
    </w:p>
    <w:p w:rsidR="006D012A" w:rsidRPr="006D012A" w:rsidRDefault="006D012A" w:rsidP="006D012A">
      <w:pPr>
        <w:widowControl w:val="0"/>
        <w:tabs>
          <w:tab w:val="left" w:pos="1441"/>
          <w:tab w:val="left" w:pos="1740"/>
        </w:tabs>
        <w:spacing w:line="23" w:lineRule="atLeast"/>
        <w:ind w:right="-283"/>
        <w:jc w:val="both"/>
        <w:rPr>
          <w:rFonts w:ascii="Arial" w:hAnsi="Arial" w:cs="Arial"/>
          <w:b/>
          <w:bCs/>
          <w:color w:val="000000"/>
          <w:sz w:val="24"/>
          <w:szCs w:val="24"/>
          <w:lang w:val="es-ES"/>
        </w:rPr>
      </w:pPr>
      <w:r w:rsidRPr="006D012A">
        <w:rPr>
          <w:rFonts w:ascii="Arial" w:hAnsi="Arial" w:cs="Arial"/>
          <w:b/>
          <w:bCs/>
          <w:color w:val="000000"/>
          <w:sz w:val="24"/>
          <w:szCs w:val="24"/>
          <w:lang w:val="es-ES"/>
        </w:rPr>
        <w:t xml:space="preserve">A) </w:t>
      </w:r>
      <w:r w:rsidRPr="006D012A">
        <w:rPr>
          <w:rFonts w:ascii="Arial" w:hAnsi="Arial" w:cs="Arial"/>
          <w:color w:val="000000"/>
          <w:sz w:val="24"/>
          <w:szCs w:val="24"/>
          <w:lang w:val="es-ES"/>
        </w:rPr>
        <w:t>Solicitud de servicios médicos (SM</w:t>
      </w:r>
      <w:r w:rsidRPr="006D012A">
        <w:rPr>
          <w:rFonts w:ascii="Arial" w:hAnsi="Arial" w:cs="Arial"/>
          <w:color w:val="000000"/>
          <w:sz w:val="24"/>
          <w:szCs w:val="24"/>
          <w:lang w:val="es-ES"/>
        </w:rPr>
        <w:noBreakHyphen/>
        <w:t xml:space="preserve">3) vigente, expedido por la unidad médica del </w:t>
      </w:r>
      <w:r w:rsidRPr="006D012A">
        <w:rPr>
          <w:rFonts w:ascii="Arial" w:hAnsi="Arial" w:cs="Arial"/>
          <w:b/>
          <w:bCs/>
          <w:color w:val="000000"/>
          <w:sz w:val="24"/>
          <w:szCs w:val="24"/>
          <w:lang w:val="es-ES"/>
        </w:rPr>
        <w:t>“ISSSTECALI”</w:t>
      </w:r>
      <w:r w:rsidRPr="006D012A">
        <w:rPr>
          <w:rFonts w:ascii="Arial" w:hAnsi="Arial" w:cs="Arial"/>
          <w:color w:val="000000"/>
          <w:sz w:val="24"/>
          <w:szCs w:val="24"/>
          <w:lang w:val="es-ES"/>
        </w:rPr>
        <w:t>. Documento que deberá estar debidamente requisitado y con las firmas de los funcionarios autorizados para tal efecto.</w:t>
      </w:r>
    </w:p>
    <w:p w:rsidR="006D012A" w:rsidRPr="006D012A" w:rsidRDefault="006D012A" w:rsidP="006D012A">
      <w:pPr>
        <w:widowControl w:val="0"/>
        <w:tabs>
          <w:tab w:val="left" w:pos="1441"/>
          <w:tab w:val="left" w:pos="1920"/>
        </w:tabs>
        <w:spacing w:line="23" w:lineRule="atLeast"/>
        <w:ind w:right="-283"/>
        <w:jc w:val="both"/>
        <w:rPr>
          <w:rFonts w:ascii="Arial" w:hAnsi="Arial" w:cs="Arial"/>
          <w:sz w:val="24"/>
          <w:szCs w:val="24"/>
          <w:lang w:val="es-ES"/>
        </w:rPr>
      </w:pPr>
    </w:p>
    <w:p w:rsidR="006D012A" w:rsidRPr="006D012A" w:rsidRDefault="006D012A" w:rsidP="006D012A">
      <w:pPr>
        <w:widowControl w:val="0"/>
        <w:tabs>
          <w:tab w:val="left" w:pos="1441"/>
          <w:tab w:val="left" w:pos="1920"/>
        </w:tabs>
        <w:spacing w:line="23" w:lineRule="atLeast"/>
        <w:ind w:right="-283"/>
        <w:jc w:val="both"/>
        <w:rPr>
          <w:rFonts w:ascii="Arial" w:hAnsi="Arial" w:cs="Arial"/>
          <w:color w:val="000000"/>
          <w:sz w:val="24"/>
          <w:szCs w:val="24"/>
          <w:lang w:val="es-ES"/>
        </w:rPr>
      </w:pPr>
      <w:r w:rsidRPr="006D012A">
        <w:rPr>
          <w:rFonts w:ascii="Arial" w:hAnsi="Arial" w:cs="Arial"/>
          <w:b/>
          <w:bCs/>
          <w:color w:val="000000"/>
          <w:sz w:val="24"/>
          <w:szCs w:val="24"/>
          <w:lang w:val="es-ES"/>
        </w:rPr>
        <w:t xml:space="preserve">B) </w:t>
      </w:r>
      <w:r w:rsidRPr="006D012A">
        <w:rPr>
          <w:rFonts w:ascii="Arial" w:hAnsi="Arial" w:cs="Arial"/>
          <w:color w:val="000000"/>
          <w:sz w:val="24"/>
          <w:szCs w:val="24"/>
          <w:lang w:val="es-ES"/>
        </w:rPr>
        <w:t xml:space="preserve">Identificación oficial y credencial expedida por el </w:t>
      </w:r>
      <w:r w:rsidRPr="006D012A">
        <w:rPr>
          <w:rFonts w:ascii="Arial" w:hAnsi="Arial" w:cs="Arial"/>
          <w:b/>
          <w:bCs/>
          <w:color w:val="000000"/>
          <w:sz w:val="24"/>
          <w:szCs w:val="24"/>
          <w:lang w:val="es-ES"/>
        </w:rPr>
        <w:t xml:space="preserve">“ISSSTECALI” </w:t>
      </w:r>
      <w:r w:rsidRPr="006D012A">
        <w:rPr>
          <w:rFonts w:ascii="Arial" w:hAnsi="Arial" w:cs="Arial"/>
          <w:color w:val="000000"/>
          <w:sz w:val="24"/>
          <w:szCs w:val="24"/>
          <w:lang w:val="es-ES"/>
        </w:rPr>
        <w:t>que acredite la afiliación del derechohabiente.</w:t>
      </w:r>
    </w:p>
    <w:p w:rsidR="006D012A" w:rsidRPr="006D012A" w:rsidRDefault="006D012A" w:rsidP="006D012A">
      <w:pPr>
        <w:widowControl w:val="0"/>
        <w:spacing w:line="23" w:lineRule="atLeast"/>
        <w:ind w:right="-283"/>
        <w:jc w:val="both"/>
        <w:rPr>
          <w:rFonts w:ascii="Arial" w:hAnsi="Arial" w:cs="Arial"/>
          <w:sz w:val="24"/>
          <w:szCs w:val="24"/>
          <w:lang w:val="es-ES"/>
        </w:rPr>
      </w:pPr>
    </w:p>
    <w:p w:rsidR="006D012A" w:rsidRPr="006D012A" w:rsidRDefault="006D012A" w:rsidP="006D012A">
      <w:pPr>
        <w:widowControl w:val="0"/>
        <w:tabs>
          <w:tab w:val="left" w:pos="1380"/>
        </w:tabs>
        <w:spacing w:line="23" w:lineRule="atLeast"/>
        <w:ind w:right="-283"/>
        <w:jc w:val="both"/>
        <w:rPr>
          <w:rFonts w:ascii="Arial" w:hAnsi="Arial" w:cs="Arial"/>
          <w:color w:val="000000"/>
          <w:sz w:val="24"/>
          <w:szCs w:val="24"/>
          <w:lang w:val="es-ES"/>
        </w:rPr>
      </w:pPr>
      <w:r w:rsidRPr="006D012A">
        <w:rPr>
          <w:rFonts w:ascii="Arial" w:hAnsi="Arial" w:cs="Arial"/>
          <w:color w:val="000000"/>
          <w:sz w:val="24"/>
          <w:szCs w:val="24"/>
          <w:lang w:val="es-ES"/>
        </w:rPr>
        <w:t xml:space="preserve">En todo caso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w:t>
      </w:r>
      <w:r w:rsidRPr="006D012A">
        <w:rPr>
          <w:rFonts w:ascii="Arial" w:hAnsi="Arial" w:cs="Arial"/>
          <w:color w:val="000000"/>
          <w:sz w:val="24"/>
          <w:szCs w:val="24"/>
          <w:lang w:val="es-ES"/>
        </w:rPr>
        <w:t>, podrá verificar la autenticidad de cualquier solicitud de atención médica que le sea presentada.</w:t>
      </w:r>
    </w:p>
    <w:p w:rsidR="006D012A" w:rsidRPr="006D012A" w:rsidRDefault="006D012A" w:rsidP="006D012A">
      <w:pPr>
        <w:widowControl w:val="0"/>
        <w:spacing w:line="23" w:lineRule="atLeast"/>
        <w:ind w:right="-283"/>
        <w:jc w:val="both"/>
        <w:rPr>
          <w:rFonts w:ascii="Arial" w:hAnsi="Arial" w:cs="Arial"/>
          <w:sz w:val="24"/>
          <w:szCs w:val="24"/>
          <w:lang w:val="es-ES"/>
        </w:rPr>
      </w:pPr>
    </w:p>
    <w:p w:rsidR="006D012A" w:rsidRPr="006D012A" w:rsidRDefault="006D012A" w:rsidP="006D012A">
      <w:pPr>
        <w:widowControl w:val="0"/>
        <w:tabs>
          <w:tab w:val="left" w:pos="1380"/>
        </w:tabs>
        <w:spacing w:line="23" w:lineRule="atLeast"/>
        <w:ind w:right="-283"/>
        <w:jc w:val="both"/>
        <w:rPr>
          <w:rFonts w:ascii="Arial" w:hAnsi="Arial" w:cs="Arial"/>
          <w:b/>
          <w:bCs/>
          <w:color w:val="000000"/>
          <w:sz w:val="24"/>
          <w:szCs w:val="24"/>
          <w:lang w:val="es-ES"/>
        </w:rPr>
      </w:pP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“ISSSTECALI”</w:t>
      </w:r>
      <w:r w:rsidRPr="006D012A">
        <w:rPr>
          <w:rFonts w:ascii="Arial" w:hAnsi="Arial" w:cs="Arial"/>
          <w:color w:val="000000"/>
          <w:sz w:val="24"/>
          <w:szCs w:val="24"/>
          <w:lang w:val="es-ES"/>
        </w:rPr>
        <w:t xml:space="preserve"> se exime de la obligación del pago correspondiente, si el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w:t>
      </w:r>
      <w:r w:rsidRPr="006D012A">
        <w:rPr>
          <w:rFonts w:ascii="Arial" w:hAnsi="Arial" w:cs="Arial"/>
          <w:color w:val="000000"/>
          <w:sz w:val="24"/>
          <w:szCs w:val="24"/>
          <w:lang w:val="es-ES"/>
        </w:rPr>
        <w:t>, otorga los servicios sin que el derechohabiente cuente con la documentación que se menciona anteriormente, o que la misma resultare falsa sin que previamente verificara su autenticidad.</w:t>
      </w:r>
    </w:p>
    <w:p w:rsidR="006D012A" w:rsidRPr="006D012A" w:rsidRDefault="006D012A" w:rsidP="006D012A">
      <w:pPr>
        <w:widowControl w:val="0"/>
        <w:spacing w:line="23" w:lineRule="atLeast"/>
        <w:ind w:right="-283"/>
        <w:jc w:val="both"/>
        <w:rPr>
          <w:rFonts w:ascii="Arial" w:hAnsi="Arial" w:cs="Arial"/>
          <w:sz w:val="24"/>
          <w:szCs w:val="24"/>
          <w:lang w:val="es-ES"/>
        </w:rPr>
      </w:pPr>
    </w:p>
    <w:p w:rsidR="006D012A" w:rsidRPr="006D012A" w:rsidRDefault="006D012A" w:rsidP="006D012A">
      <w:pPr>
        <w:widowControl w:val="0"/>
        <w:spacing w:line="23" w:lineRule="atLeast"/>
        <w:ind w:right="-283"/>
        <w:jc w:val="both"/>
        <w:rPr>
          <w:rFonts w:ascii="Arial" w:hAnsi="Arial" w:cs="Arial"/>
          <w:b/>
          <w:sz w:val="24"/>
          <w:szCs w:val="24"/>
          <w:lang w:val="es-ES"/>
        </w:rPr>
      </w:pPr>
      <w:r w:rsidRPr="006D012A">
        <w:rPr>
          <w:rFonts w:ascii="Arial" w:hAnsi="Arial" w:cs="Arial"/>
          <w:sz w:val="24"/>
          <w:szCs w:val="24"/>
          <w:lang w:val="es-ES"/>
        </w:rPr>
        <w:t xml:space="preserve">En caso de que el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 </w:t>
      </w:r>
      <w:r w:rsidRPr="006D012A">
        <w:rPr>
          <w:rFonts w:ascii="Arial" w:hAnsi="Arial" w:cs="Arial"/>
          <w:sz w:val="24"/>
          <w:szCs w:val="24"/>
          <w:lang w:val="es-ES"/>
        </w:rPr>
        <w:t xml:space="preserve">llegue a emitir receta médica al derechohabiente, deberá indicarle a éste que se remita a la farmacia de la unidad médica del </w:t>
      </w:r>
      <w:r w:rsidRPr="006D012A">
        <w:rPr>
          <w:rFonts w:ascii="Arial" w:hAnsi="Arial" w:cs="Arial"/>
          <w:b/>
          <w:sz w:val="24"/>
          <w:szCs w:val="24"/>
          <w:lang w:val="es-ES"/>
        </w:rPr>
        <w:t>“ISSSTECALI”</w:t>
      </w:r>
      <w:r w:rsidRPr="006D012A">
        <w:rPr>
          <w:rFonts w:ascii="Arial" w:hAnsi="Arial" w:cs="Arial"/>
          <w:sz w:val="24"/>
          <w:szCs w:val="24"/>
          <w:lang w:val="es-ES"/>
        </w:rPr>
        <w:t xml:space="preserve"> que le corresponde para que ahí se surta y/o se recabe el medicamente suscrito, debiéndose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w:t>
      </w:r>
      <w:r w:rsidRPr="006D012A">
        <w:rPr>
          <w:rFonts w:ascii="Arial" w:hAnsi="Arial" w:cs="Arial"/>
          <w:sz w:val="24"/>
          <w:szCs w:val="24"/>
          <w:lang w:val="es-ES"/>
        </w:rPr>
        <w:t xml:space="preserve"> apegarse al momento de emitir la receta, al catálogo de medicamentos autorizado por el </w:t>
      </w:r>
      <w:r w:rsidRPr="006D012A">
        <w:rPr>
          <w:rFonts w:ascii="Arial" w:hAnsi="Arial" w:cs="Arial"/>
          <w:b/>
          <w:sz w:val="24"/>
          <w:szCs w:val="24"/>
          <w:lang w:val="es-ES"/>
        </w:rPr>
        <w:t>“ISSSTECALI”</w:t>
      </w:r>
    </w:p>
    <w:p w:rsidR="006D012A" w:rsidRPr="006D012A" w:rsidRDefault="006D012A" w:rsidP="006D012A">
      <w:pPr>
        <w:widowControl w:val="0"/>
        <w:tabs>
          <w:tab w:val="left" w:pos="1200"/>
        </w:tabs>
        <w:spacing w:line="23" w:lineRule="atLeast"/>
        <w:ind w:right="-283"/>
        <w:jc w:val="both"/>
        <w:rPr>
          <w:rFonts w:ascii="Arial" w:hAnsi="Arial" w:cs="Arial"/>
          <w:bCs/>
          <w:color w:val="000000"/>
          <w:sz w:val="24"/>
          <w:szCs w:val="24"/>
          <w:lang w:val="es-ES"/>
        </w:rPr>
      </w:pPr>
    </w:p>
    <w:p w:rsidR="006D012A" w:rsidRPr="006D012A" w:rsidRDefault="006D012A" w:rsidP="006D012A">
      <w:pPr>
        <w:pStyle w:val="3"/>
        <w:tabs>
          <w:tab w:val="left" w:pos="426"/>
        </w:tabs>
        <w:ind w:left="0" w:firstLine="0"/>
        <w:rPr>
          <w:rFonts w:ascii="Arial" w:eastAsia="Calibri" w:hAnsi="Arial" w:cs="Arial"/>
          <w:sz w:val="24"/>
          <w:szCs w:val="24"/>
          <w:lang w:val="es-MX"/>
        </w:rPr>
      </w:pPr>
      <w:r w:rsidRPr="006D012A">
        <w:rPr>
          <w:rFonts w:ascii="Arial" w:hAnsi="Arial" w:cs="Arial"/>
          <w:sz w:val="24"/>
          <w:szCs w:val="24"/>
          <w:lang w:val="es-ES"/>
        </w:rPr>
        <w:t xml:space="preserve">El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w:t>
      </w:r>
      <w:r w:rsidRPr="006D012A">
        <w:rPr>
          <w:rFonts w:ascii="Arial" w:hAnsi="Arial" w:cs="Arial"/>
          <w:color w:val="000000"/>
          <w:sz w:val="24"/>
          <w:szCs w:val="24"/>
          <w:lang w:val="es-ES"/>
        </w:rPr>
        <w:t xml:space="preserve">, se obliga a no aceptar las solicitudes de servicios médicos (SM-3) después del periodo de vigencia, el cual se considerará valido durante los 30 días naturales después de la fecha en que lo expidió la unidad médica, eximiendo al </w:t>
      </w:r>
      <w:r w:rsidRPr="006D012A">
        <w:rPr>
          <w:rFonts w:ascii="Arial" w:hAnsi="Arial" w:cs="Arial"/>
          <w:b/>
          <w:bCs/>
          <w:color w:val="000000"/>
          <w:sz w:val="24"/>
          <w:szCs w:val="24"/>
          <w:lang w:val="es-ES"/>
        </w:rPr>
        <w:t>“ISSSTECALI”</w:t>
      </w:r>
      <w:r w:rsidRPr="006D012A">
        <w:rPr>
          <w:rFonts w:ascii="Arial" w:hAnsi="Arial" w:cs="Arial"/>
          <w:color w:val="000000"/>
          <w:sz w:val="24"/>
          <w:szCs w:val="24"/>
          <w:lang w:val="es-ES"/>
        </w:rPr>
        <w:t xml:space="preserve"> del pago del mismo.</w:t>
      </w:r>
    </w:p>
    <w:p w:rsidR="000A3AF1" w:rsidRDefault="000A3AF1" w:rsidP="00362926">
      <w:pPr>
        <w:pStyle w:val="3"/>
        <w:tabs>
          <w:tab w:val="left" w:pos="426"/>
        </w:tabs>
        <w:ind w:left="0" w:firstLine="0"/>
        <w:rPr>
          <w:rFonts w:ascii="Arial" w:eastAsia="Calibri" w:hAnsi="Arial" w:cs="Arial"/>
          <w:sz w:val="24"/>
          <w:szCs w:val="24"/>
          <w:lang w:val="es-MX"/>
        </w:rPr>
      </w:pPr>
    </w:p>
    <w:p w:rsidR="000A3AF1" w:rsidRPr="00362926" w:rsidRDefault="000A3AF1"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6D012A" w:rsidRDefault="00362926" w:rsidP="00362926">
      <w:pPr>
        <w:pStyle w:val="1"/>
        <w:tabs>
          <w:tab w:val="left" w:pos="426"/>
        </w:tabs>
        <w:jc w:val="both"/>
        <w:rPr>
          <w:rFonts w:ascii="Arial" w:eastAsia="Calibri" w:hAnsi="Arial" w:cs="Arial"/>
          <w:b w:val="0"/>
          <w:sz w:val="24"/>
          <w:szCs w:val="24"/>
          <w:lang w:val="es-MX"/>
        </w:rPr>
      </w:pPr>
      <w:r w:rsidRPr="00362926">
        <w:rPr>
          <w:rFonts w:ascii="Arial" w:eastAsia="Calibri" w:hAnsi="Arial" w:cs="Arial"/>
          <w:b w:val="0"/>
          <w:sz w:val="24"/>
          <w:szCs w:val="24"/>
          <w:lang w:val="es-MX"/>
        </w:rPr>
        <w:t xml:space="preserve">Los servicios objeto de la presente licitación deberán ser prestados en </w:t>
      </w:r>
      <w:r w:rsidR="00FE4DA7">
        <w:rPr>
          <w:rFonts w:ascii="Arial" w:eastAsia="Calibri" w:hAnsi="Arial" w:cs="Arial"/>
          <w:b w:val="0"/>
          <w:sz w:val="24"/>
          <w:szCs w:val="24"/>
          <w:lang w:val="es-MX"/>
        </w:rPr>
        <w:t>l</w:t>
      </w:r>
      <w:r w:rsidR="006D012A">
        <w:rPr>
          <w:rFonts w:ascii="Arial" w:eastAsia="Calibri" w:hAnsi="Arial" w:cs="Arial"/>
          <w:b w:val="0"/>
          <w:sz w:val="24"/>
          <w:szCs w:val="24"/>
          <w:lang w:val="es-MX"/>
        </w:rPr>
        <w:t>os siguientes</w:t>
      </w:r>
      <w:r w:rsidR="00FE4DA7">
        <w:rPr>
          <w:rFonts w:ascii="Arial" w:eastAsia="Calibri" w:hAnsi="Arial" w:cs="Arial"/>
          <w:b w:val="0"/>
          <w:sz w:val="24"/>
          <w:szCs w:val="24"/>
          <w:lang w:val="es-MX"/>
        </w:rPr>
        <w:t xml:space="preserve"> domicilio </w:t>
      </w:r>
      <w:r w:rsidR="001B4F38">
        <w:rPr>
          <w:rFonts w:ascii="Arial" w:eastAsia="Calibri" w:hAnsi="Arial" w:cs="Arial"/>
          <w:b w:val="0"/>
          <w:sz w:val="24"/>
          <w:szCs w:val="24"/>
          <w:lang w:val="es-MX"/>
        </w:rPr>
        <w:t>ubicado en:</w:t>
      </w:r>
    </w:p>
    <w:p w:rsidR="006D012A" w:rsidRDefault="006D012A" w:rsidP="00362926">
      <w:pPr>
        <w:pStyle w:val="1"/>
        <w:tabs>
          <w:tab w:val="left" w:pos="426"/>
        </w:tabs>
        <w:jc w:val="both"/>
        <w:rPr>
          <w:rFonts w:ascii="Arial" w:eastAsia="Calibri" w:hAnsi="Arial" w:cs="Arial"/>
          <w:b w:val="0"/>
          <w:sz w:val="24"/>
          <w:szCs w:val="24"/>
          <w:lang w:val="es-MX"/>
        </w:rPr>
      </w:pPr>
    </w:p>
    <w:p w:rsidR="003C2967" w:rsidRDefault="003C2967" w:rsidP="00362926">
      <w:pPr>
        <w:pStyle w:val="1"/>
        <w:tabs>
          <w:tab w:val="left" w:pos="426"/>
        </w:tabs>
        <w:jc w:val="both"/>
        <w:rPr>
          <w:rFonts w:ascii="Arial" w:eastAsia="Calibri" w:hAnsi="Arial" w:cs="Arial"/>
          <w:b w:val="0"/>
          <w:sz w:val="24"/>
          <w:szCs w:val="24"/>
          <w:lang w:val="es-MX"/>
        </w:rPr>
      </w:pPr>
    </w:p>
    <w:p w:rsidR="003C2967" w:rsidRDefault="003C2967" w:rsidP="00362926">
      <w:pPr>
        <w:pStyle w:val="1"/>
        <w:tabs>
          <w:tab w:val="left" w:pos="426"/>
        </w:tabs>
        <w:jc w:val="both"/>
        <w:rPr>
          <w:rFonts w:ascii="Arial" w:eastAsia="Calibri" w:hAnsi="Arial" w:cs="Arial"/>
          <w:b w:val="0"/>
          <w:sz w:val="24"/>
          <w:szCs w:val="24"/>
          <w:lang w:val="es-MX"/>
        </w:rPr>
      </w:pPr>
    </w:p>
    <w:p w:rsidR="003C2967" w:rsidRDefault="003C2967" w:rsidP="00362926">
      <w:pPr>
        <w:pStyle w:val="1"/>
        <w:tabs>
          <w:tab w:val="left" w:pos="426"/>
        </w:tabs>
        <w:jc w:val="both"/>
        <w:rPr>
          <w:rFonts w:ascii="Arial" w:eastAsia="Calibri" w:hAnsi="Arial" w:cs="Arial"/>
          <w:b w:val="0"/>
          <w:sz w:val="24"/>
          <w:szCs w:val="24"/>
          <w:lang w:val="es-MX"/>
        </w:rPr>
      </w:pPr>
    </w:p>
    <w:tbl>
      <w:tblPr>
        <w:tblW w:w="10065" w:type="dxa"/>
        <w:tblInd w:w="-572" w:type="dxa"/>
        <w:tblLayout w:type="fixed"/>
        <w:tblCellMar>
          <w:left w:w="70" w:type="dxa"/>
          <w:right w:w="70" w:type="dxa"/>
        </w:tblCellMar>
        <w:tblLook w:val="04A0" w:firstRow="1" w:lastRow="0" w:firstColumn="1" w:lastColumn="0" w:noHBand="0" w:noVBand="1"/>
      </w:tblPr>
      <w:tblGrid>
        <w:gridCol w:w="971"/>
        <w:gridCol w:w="3372"/>
        <w:gridCol w:w="3354"/>
        <w:gridCol w:w="2368"/>
      </w:tblGrid>
      <w:tr w:rsidR="003C2967" w:rsidRPr="005935FF" w:rsidTr="003C2967">
        <w:trPr>
          <w:trHeight w:val="1098"/>
        </w:trPr>
        <w:tc>
          <w:tcPr>
            <w:tcW w:w="69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hideMark/>
          </w:tcPr>
          <w:p w:rsidR="003C2967" w:rsidRPr="005935FF" w:rsidRDefault="003C2967" w:rsidP="003C2967">
            <w:pPr>
              <w:jc w:val="center"/>
              <w:rPr>
                <w:rFonts w:ascii="Candara" w:hAnsi="Candara"/>
                <w:b/>
                <w:bCs/>
                <w:color w:val="000000"/>
                <w:sz w:val="18"/>
                <w:szCs w:val="18"/>
                <w:lang w:eastAsia="es-MX"/>
              </w:rPr>
            </w:pPr>
            <w:r w:rsidRPr="005935FF">
              <w:rPr>
                <w:rFonts w:ascii="Candara" w:hAnsi="Candara"/>
                <w:b/>
                <w:bCs/>
                <w:color w:val="000000"/>
                <w:sz w:val="18"/>
                <w:szCs w:val="18"/>
                <w:lang w:eastAsia="es-MX"/>
              </w:rPr>
              <w:t>No. Partida</w:t>
            </w:r>
          </w:p>
        </w:tc>
        <w:tc>
          <w:tcPr>
            <w:tcW w:w="2419" w:type="dxa"/>
            <w:tcBorders>
              <w:top w:val="single" w:sz="4" w:space="0" w:color="auto"/>
              <w:left w:val="nil"/>
              <w:bottom w:val="single" w:sz="4" w:space="0" w:color="auto"/>
              <w:right w:val="single" w:sz="4" w:space="0" w:color="auto"/>
            </w:tcBorders>
            <w:shd w:val="clear" w:color="auto" w:fill="F4B083" w:themeFill="accent2" w:themeFillTint="99"/>
            <w:vAlign w:val="center"/>
            <w:hideMark/>
          </w:tcPr>
          <w:p w:rsidR="003C2967" w:rsidRPr="005935FF" w:rsidRDefault="003C2967" w:rsidP="003C2967">
            <w:pPr>
              <w:jc w:val="center"/>
              <w:rPr>
                <w:rFonts w:ascii="Candara" w:hAnsi="Candara"/>
                <w:b/>
                <w:bCs/>
                <w:color w:val="000000"/>
                <w:sz w:val="18"/>
                <w:szCs w:val="18"/>
                <w:lang w:eastAsia="es-MX"/>
              </w:rPr>
            </w:pPr>
            <w:r w:rsidRPr="005935FF">
              <w:rPr>
                <w:rFonts w:ascii="Candara" w:hAnsi="Candara"/>
                <w:b/>
                <w:bCs/>
                <w:color w:val="000000"/>
                <w:sz w:val="18"/>
                <w:szCs w:val="18"/>
                <w:lang w:eastAsia="es-MX"/>
              </w:rPr>
              <w:t>Partida</w:t>
            </w:r>
          </w:p>
        </w:tc>
        <w:tc>
          <w:tcPr>
            <w:tcW w:w="2406" w:type="dxa"/>
            <w:tcBorders>
              <w:top w:val="single" w:sz="4" w:space="0" w:color="auto"/>
              <w:left w:val="nil"/>
              <w:bottom w:val="single" w:sz="4" w:space="0" w:color="auto"/>
              <w:right w:val="single" w:sz="4" w:space="0" w:color="auto"/>
            </w:tcBorders>
            <w:shd w:val="clear" w:color="auto" w:fill="F4B083" w:themeFill="accent2" w:themeFillTint="99"/>
            <w:vAlign w:val="center"/>
            <w:hideMark/>
          </w:tcPr>
          <w:p w:rsidR="003C2967" w:rsidRPr="005935FF" w:rsidRDefault="003C2967" w:rsidP="003C2967">
            <w:pPr>
              <w:jc w:val="center"/>
              <w:rPr>
                <w:rFonts w:ascii="Candara" w:hAnsi="Candara"/>
                <w:b/>
                <w:bCs/>
                <w:color w:val="000000"/>
                <w:sz w:val="18"/>
                <w:szCs w:val="18"/>
                <w:lang w:eastAsia="es-MX"/>
              </w:rPr>
            </w:pPr>
            <w:r w:rsidRPr="005935FF">
              <w:rPr>
                <w:rFonts w:ascii="Candara" w:hAnsi="Candara"/>
                <w:b/>
                <w:bCs/>
                <w:color w:val="000000"/>
                <w:sz w:val="18"/>
                <w:szCs w:val="18"/>
                <w:lang w:eastAsia="es-MX"/>
              </w:rPr>
              <w:t xml:space="preserve">Lugar </w:t>
            </w:r>
            <w:r>
              <w:rPr>
                <w:rFonts w:ascii="Candara" w:hAnsi="Candara"/>
                <w:b/>
                <w:bCs/>
                <w:color w:val="000000"/>
                <w:sz w:val="18"/>
                <w:szCs w:val="18"/>
                <w:lang w:eastAsia="es-MX"/>
              </w:rPr>
              <w:t>d</w:t>
            </w:r>
            <w:r w:rsidRPr="005935FF">
              <w:rPr>
                <w:rFonts w:ascii="Candara" w:hAnsi="Candara"/>
                <w:b/>
                <w:bCs/>
                <w:color w:val="000000"/>
                <w:sz w:val="18"/>
                <w:szCs w:val="18"/>
                <w:lang w:eastAsia="es-MX"/>
              </w:rPr>
              <w:t>e Prestación De Los Servicios De La Partida</w:t>
            </w:r>
          </w:p>
        </w:tc>
        <w:tc>
          <w:tcPr>
            <w:tcW w:w="1699" w:type="dxa"/>
            <w:tcBorders>
              <w:top w:val="single" w:sz="4" w:space="0" w:color="auto"/>
              <w:left w:val="nil"/>
              <w:bottom w:val="single" w:sz="4" w:space="0" w:color="auto"/>
              <w:right w:val="single" w:sz="4" w:space="0" w:color="auto"/>
            </w:tcBorders>
            <w:shd w:val="clear" w:color="auto" w:fill="F4B083" w:themeFill="accent2" w:themeFillTint="99"/>
            <w:vAlign w:val="center"/>
            <w:hideMark/>
          </w:tcPr>
          <w:p w:rsidR="003C2967" w:rsidRPr="005935FF" w:rsidRDefault="003C2967" w:rsidP="003C2967">
            <w:pPr>
              <w:jc w:val="center"/>
              <w:rPr>
                <w:rFonts w:ascii="Candara" w:hAnsi="Candara"/>
                <w:b/>
                <w:bCs/>
                <w:color w:val="000000"/>
                <w:sz w:val="18"/>
                <w:szCs w:val="18"/>
                <w:lang w:eastAsia="es-MX"/>
              </w:rPr>
            </w:pPr>
            <w:r w:rsidRPr="005935FF">
              <w:rPr>
                <w:rFonts w:ascii="Candara" w:hAnsi="Candara"/>
                <w:b/>
                <w:bCs/>
                <w:color w:val="000000"/>
                <w:sz w:val="18"/>
                <w:szCs w:val="18"/>
                <w:lang w:eastAsia="es-MX"/>
              </w:rPr>
              <w:t>E</w:t>
            </w:r>
            <w:r>
              <w:rPr>
                <w:rFonts w:ascii="Candara" w:hAnsi="Candara"/>
                <w:b/>
                <w:bCs/>
                <w:color w:val="000000"/>
                <w:sz w:val="18"/>
                <w:szCs w:val="18"/>
                <w:lang w:eastAsia="es-MX"/>
              </w:rPr>
              <w:t>specialidad d</w:t>
            </w:r>
            <w:r w:rsidRPr="005935FF">
              <w:rPr>
                <w:rFonts w:ascii="Candara" w:hAnsi="Candara"/>
                <w:b/>
                <w:bCs/>
                <w:color w:val="000000"/>
                <w:sz w:val="18"/>
                <w:szCs w:val="18"/>
                <w:lang w:eastAsia="es-MX"/>
              </w:rPr>
              <w:t>e La Partida</w:t>
            </w:r>
          </w:p>
        </w:tc>
      </w:tr>
      <w:tr w:rsidR="003C2967" w:rsidRPr="005935FF" w:rsidTr="003C2967">
        <w:trPr>
          <w:trHeight w:val="1247"/>
        </w:trPr>
        <w:tc>
          <w:tcPr>
            <w:tcW w:w="696" w:type="dxa"/>
            <w:tcBorders>
              <w:top w:val="nil"/>
              <w:left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1</w:t>
            </w:r>
          </w:p>
        </w:tc>
        <w:tc>
          <w:tcPr>
            <w:tcW w:w="2419" w:type="dxa"/>
            <w:tcBorders>
              <w:top w:val="nil"/>
              <w:left w:val="nil"/>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Clínica Tecate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Tijuana ¨Mariano Matamoros¨</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Tijuana ¨Las Palmas¨</w:t>
            </w:r>
          </w:p>
        </w:tc>
        <w:tc>
          <w:tcPr>
            <w:tcW w:w="2406" w:type="dxa"/>
            <w:tcBorders>
              <w:top w:val="nil"/>
              <w:left w:val="nil"/>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Tijuana B.C.          </w:t>
            </w: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Tecate B.C.            </w:t>
            </w:r>
          </w:p>
        </w:tc>
        <w:tc>
          <w:tcPr>
            <w:tcW w:w="1699" w:type="dxa"/>
            <w:tcBorders>
              <w:top w:val="nil"/>
              <w:left w:val="nil"/>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Audiología Y Foniatría</w:t>
            </w:r>
          </w:p>
        </w:tc>
      </w:tr>
      <w:tr w:rsidR="003C2967" w:rsidRPr="005935FF" w:rsidTr="003C2967">
        <w:trPr>
          <w:trHeight w:val="1163"/>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2</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Periférica Lic. Benito Juarez</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Clínica De Servicios Ampliados             </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Mexicali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Audiología Y Foniatría</w:t>
            </w:r>
          </w:p>
        </w:tc>
      </w:tr>
      <w:tr w:rsidR="003C2967" w:rsidRPr="005935FF" w:rsidTr="003C2967">
        <w:trPr>
          <w:trHeight w:val="431"/>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3</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w:t>
            </w:r>
            <w:r>
              <w:rPr>
                <w:rFonts w:ascii="Candara" w:hAnsi="Candara" w:cs="Arial"/>
                <w:color w:val="000000"/>
                <w:sz w:val="18"/>
                <w:szCs w:val="18"/>
                <w:lang w:eastAsia="es-MX"/>
              </w:rPr>
              <w:t>a</w:t>
            </w:r>
            <w:r w:rsidRPr="005935FF">
              <w:rPr>
                <w:rFonts w:ascii="Candara" w:hAnsi="Candara" w:cs="Arial"/>
                <w:color w:val="000000"/>
                <w:sz w:val="18"/>
                <w:szCs w:val="18"/>
                <w:lang w:eastAsia="es-MX"/>
              </w:rPr>
              <w:t>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Audiología Y Foniatría</w:t>
            </w:r>
          </w:p>
        </w:tc>
      </w:tr>
      <w:tr w:rsidR="003C2967" w:rsidRPr="005935FF" w:rsidTr="003C2967">
        <w:trPr>
          <w:trHeight w:val="892"/>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4</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Tijuana</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Clínica Tijuana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Mariano Matamoros           Clínica Tecate</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Tijuana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Terapia De Lenguaje</w:t>
            </w:r>
          </w:p>
        </w:tc>
      </w:tr>
      <w:tr w:rsidR="003C2967" w:rsidRPr="005935FF" w:rsidTr="003C2967">
        <w:trPr>
          <w:trHeight w:val="718"/>
        </w:trPr>
        <w:tc>
          <w:tcPr>
            <w:tcW w:w="696" w:type="dxa"/>
            <w:tcBorders>
              <w:top w:val="single" w:sz="4" w:space="0" w:color="auto"/>
              <w:left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5</w:t>
            </w:r>
          </w:p>
        </w:tc>
        <w:tc>
          <w:tcPr>
            <w:tcW w:w="2419" w:type="dxa"/>
            <w:tcBorders>
              <w:top w:val="single" w:sz="4" w:space="0" w:color="auto"/>
              <w:left w:val="nil"/>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single" w:sz="4" w:space="0" w:color="auto"/>
              <w:left w:val="nil"/>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Terapia De Lenguaje</w:t>
            </w:r>
          </w:p>
        </w:tc>
      </w:tr>
      <w:tr w:rsidR="003C2967" w:rsidRPr="005935FF" w:rsidTr="003C2967">
        <w:trPr>
          <w:trHeight w:val="726"/>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6</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Tijuana</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w:t>
            </w:r>
            <w:r>
              <w:rPr>
                <w:rFonts w:ascii="Candara" w:hAnsi="Candara" w:cs="Arial"/>
                <w:color w:val="000000"/>
                <w:sz w:val="18"/>
                <w:szCs w:val="18"/>
                <w:lang w:eastAsia="es-MX"/>
              </w:rPr>
              <w:t>exicali B.C     Municipio de Tij</w:t>
            </w:r>
            <w:r w:rsidRPr="005935FF">
              <w:rPr>
                <w:rFonts w:ascii="Candara" w:hAnsi="Candara" w:cs="Arial"/>
                <w:color w:val="000000"/>
                <w:sz w:val="18"/>
                <w:szCs w:val="18"/>
                <w:lang w:eastAsia="es-MX"/>
              </w:rPr>
              <w:t>uana B.C.    Municipio</w:t>
            </w:r>
            <w:r>
              <w:rPr>
                <w:rFonts w:ascii="Candara" w:hAnsi="Candara" w:cs="Arial"/>
                <w:color w:val="000000"/>
                <w:sz w:val="18"/>
                <w:szCs w:val="18"/>
                <w:lang w:eastAsia="es-MX"/>
              </w:rPr>
              <w:t xml:space="preserve"> d</w:t>
            </w:r>
            <w:r w:rsidRPr="005935FF">
              <w:rPr>
                <w:rFonts w:ascii="Candara" w:hAnsi="Candara" w:cs="Arial"/>
                <w:color w:val="000000"/>
                <w:sz w:val="18"/>
                <w:szCs w:val="18"/>
                <w:lang w:eastAsia="es-MX"/>
              </w:rPr>
              <w:t>e Ensen</w:t>
            </w:r>
            <w:r>
              <w:rPr>
                <w:rFonts w:ascii="Candara" w:hAnsi="Candara" w:cs="Arial"/>
                <w:color w:val="000000"/>
                <w:sz w:val="18"/>
                <w:szCs w:val="18"/>
                <w:lang w:eastAsia="es-MX"/>
              </w:rPr>
              <w:t>a</w:t>
            </w:r>
            <w:r w:rsidRPr="005935FF">
              <w:rPr>
                <w:rFonts w:ascii="Candara" w:hAnsi="Candara" w:cs="Arial"/>
                <w:color w:val="000000"/>
                <w:sz w:val="18"/>
                <w:szCs w:val="18"/>
                <w:lang w:eastAsia="es-MX"/>
              </w:rPr>
              <w:t>da</w:t>
            </w:r>
            <w:r>
              <w:rPr>
                <w:rFonts w:ascii="Candara" w:hAnsi="Candara" w:cs="Arial"/>
                <w:color w:val="000000"/>
                <w:sz w:val="18"/>
                <w:szCs w:val="18"/>
                <w:lang w:eastAsia="es-MX"/>
              </w:rPr>
              <w:t xml:space="preserve">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Cirugía De Trasplante De Cornea</w:t>
            </w:r>
          </w:p>
        </w:tc>
      </w:tr>
      <w:tr w:rsidR="003C2967" w:rsidRPr="005935FF" w:rsidTr="003C2967">
        <w:trPr>
          <w:trHeight w:val="718"/>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7</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Tecate</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de Tijuana, B.C.   Municipio d</w:t>
            </w:r>
            <w:r w:rsidRPr="005935FF">
              <w:rPr>
                <w:rFonts w:ascii="Candara" w:hAnsi="Candara" w:cs="Arial"/>
                <w:color w:val="000000"/>
                <w:sz w:val="18"/>
                <w:szCs w:val="18"/>
                <w:lang w:eastAsia="es-MX"/>
              </w:rPr>
              <w:t>e Tecate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Electromiografía</w:t>
            </w:r>
          </w:p>
        </w:tc>
      </w:tr>
      <w:tr w:rsidR="003C2967" w:rsidRPr="005935FF" w:rsidTr="003C2967">
        <w:trPr>
          <w:trHeight w:val="1258"/>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8</w:t>
            </w:r>
          </w:p>
        </w:tc>
        <w:tc>
          <w:tcPr>
            <w:tcW w:w="2419" w:type="dxa"/>
            <w:tcBorders>
              <w:top w:val="nil"/>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r>
              <w:rPr>
                <w:rFonts w:ascii="Candara" w:hAnsi="Candara" w:cs="Arial"/>
                <w:color w:val="000000"/>
                <w:sz w:val="18"/>
                <w:szCs w:val="18"/>
                <w:lang w:eastAsia="es-MX"/>
              </w:rPr>
              <w:t>.</w:t>
            </w:r>
          </w:p>
          <w:p w:rsidR="003C2967" w:rsidRDefault="003C2967" w:rsidP="003C2967">
            <w:pPr>
              <w:rPr>
                <w:rFonts w:ascii="Candara" w:hAnsi="Candara" w:cs="Arial"/>
                <w:sz w:val="18"/>
                <w:szCs w:val="18"/>
                <w:lang w:eastAsia="es-MX"/>
              </w:rPr>
            </w:pPr>
            <w:r w:rsidRPr="005935FF">
              <w:rPr>
                <w:rFonts w:ascii="Candara" w:hAnsi="Candara" w:cs="Arial"/>
                <w:sz w:val="18"/>
                <w:szCs w:val="18"/>
                <w:lang w:eastAsia="es-MX"/>
              </w:rPr>
              <w:t xml:space="preserve">Clínica Periférica Lic. Benito Juarez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sz w:val="18"/>
                <w:szCs w:val="18"/>
                <w:lang w:eastAsia="es-MX"/>
              </w:rPr>
              <w:t>Clínica De Servicios Ampliados</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Mexicali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Electromiografía</w:t>
            </w:r>
          </w:p>
        </w:tc>
      </w:tr>
      <w:tr w:rsidR="003C2967" w:rsidRPr="005935FF" w:rsidTr="003C2967">
        <w:trPr>
          <w:trHeight w:val="718"/>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9</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r>
              <w:rPr>
                <w:rFonts w:ascii="Candara" w:hAnsi="Candara" w:cs="Arial"/>
                <w:color w:val="000000"/>
                <w:sz w:val="18"/>
                <w:szCs w:val="18"/>
                <w:lang w:eastAsia="es-MX"/>
              </w:rPr>
              <w:t>.</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Electromiografía</w:t>
            </w:r>
          </w:p>
        </w:tc>
      </w:tr>
      <w:tr w:rsidR="003C2967" w:rsidRPr="005935FF" w:rsidTr="003C2967">
        <w:trPr>
          <w:trHeight w:val="854"/>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10</w:t>
            </w:r>
          </w:p>
        </w:tc>
        <w:tc>
          <w:tcPr>
            <w:tcW w:w="2419" w:type="dxa"/>
            <w:tcBorders>
              <w:top w:val="nil"/>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Tijuana</w:t>
            </w:r>
            <w:r>
              <w:rPr>
                <w:rFonts w:ascii="Candara" w:hAnsi="Candara" w:cs="Arial"/>
                <w:color w:val="000000"/>
                <w:sz w:val="18"/>
                <w:szCs w:val="18"/>
                <w:lang w:eastAsia="es-MX"/>
              </w:rPr>
              <w:t>.</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Tecate</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Tijuana B.C.          </w:t>
            </w: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Tecate</w:t>
            </w:r>
            <w:r>
              <w:rPr>
                <w:rFonts w:ascii="Candara" w:hAnsi="Candara" w:cs="Arial"/>
                <w:color w:val="000000"/>
                <w:sz w:val="18"/>
                <w:szCs w:val="18"/>
                <w:lang w:eastAsia="es-MX"/>
              </w:rPr>
              <w:t xml:space="preserve"> B</w:t>
            </w:r>
            <w:r w:rsidRPr="005935FF">
              <w:rPr>
                <w:rFonts w:ascii="Candara" w:hAnsi="Candara" w:cs="Arial"/>
                <w:color w:val="000000"/>
                <w:sz w:val="18"/>
                <w:szCs w:val="18"/>
                <w:lang w:eastAsia="es-MX"/>
              </w:rPr>
              <w:t>.C.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Endoscopía</w:t>
            </w:r>
          </w:p>
        </w:tc>
      </w:tr>
      <w:tr w:rsidR="003C2967" w:rsidRPr="005935FF" w:rsidTr="003C2967">
        <w:trPr>
          <w:trHeight w:val="450"/>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11</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Mexicali     </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Mexicali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Endoscopía</w:t>
            </w:r>
          </w:p>
        </w:tc>
      </w:tr>
      <w:tr w:rsidR="003C2967" w:rsidRPr="005935FF" w:rsidTr="003C2967">
        <w:trPr>
          <w:trHeight w:val="738"/>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12</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Endoscopía</w:t>
            </w:r>
          </w:p>
        </w:tc>
      </w:tr>
      <w:tr w:rsidR="003C2967" w:rsidRPr="005935FF" w:rsidTr="003C2967">
        <w:trPr>
          <w:trHeight w:val="1402"/>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lastRenderedPageBreak/>
              <w:t>13</w:t>
            </w:r>
          </w:p>
        </w:tc>
        <w:tc>
          <w:tcPr>
            <w:tcW w:w="2419" w:type="dxa"/>
            <w:tcBorders>
              <w:top w:val="nil"/>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Tijuana</w:t>
            </w:r>
            <w:r>
              <w:rPr>
                <w:rFonts w:ascii="Candara" w:hAnsi="Candara" w:cs="Arial"/>
                <w:color w:val="000000"/>
                <w:sz w:val="18"/>
                <w:szCs w:val="18"/>
                <w:lang w:eastAsia="es-MX"/>
              </w:rPr>
              <w:t>.</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r>
              <w:rPr>
                <w:rFonts w:ascii="Candara" w:hAnsi="Candara" w:cs="Arial"/>
                <w:color w:val="000000"/>
                <w:sz w:val="18"/>
                <w:szCs w:val="18"/>
                <w:lang w:eastAsia="es-MX"/>
              </w:rPr>
              <w:t>.</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Tijuana</w:t>
            </w:r>
            <w:r>
              <w:rPr>
                <w:rFonts w:ascii="Candara" w:hAnsi="Candara" w:cs="Arial"/>
                <w:color w:val="000000"/>
                <w:sz w:val="18"/>
                <w:szCs w:val="18"/>
                <w:lang w:eastAsia="es-MX"/>
              </w:rPr>
              <w:t>.</w:t>
            </w:r>
          </w:p>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C</w:t>
            </w:r>
            <w:r w:rsidRPr="005935FF">
              <w:rPr>
                <w:rFonts w:ascii="Candara" w:hAnsi="Candara" w:cs="Arial"/>
                <w:color w:val="000000"/>
                <w:sz w:val="18"/>
                <w:szCs w:val="18"/>
                <w:lang w:eastAsia="es-MX"/>
              </w:rPr>
              <w:t>línica Tecate</w:t>
            </w:r>
            <w:r>
              <w:rPr>
                <w:rFonts w:ascii="Candara" w:hAnsi="Candara" w:cs="Arial"/>
                <w:color w:val="000000"/>
                <w:sz w:val="18"/>
                <w:szCs w:val="18"/>
                <w:lang w:eastAsia="es-MX"/>
              </w:rPr>
              <w:t>.</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Mariano Matamoros</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Municipi</w:t>
            </w:r>
            <w:r>
              <w:rPr>
                <w:rFonts w:ascii="Candara" w:hAnsi="Candara" w:cs="Arial"/>
                <w:color w:val="000000"/>
                <w:sz w:val="18"/>
                <w:szCs w:val="18"/>
                <w:lang w:eastAsia="es-MX"/>
              </w:rPr>
              <w:t>o de Tijuana  B.C.   Municipio de Ensenada B .C. Municipio d</w:t>
            </w:r>
            <w:r w:rsidRPr="005935FF">
              <w:rPr>
                <w:rFonts w:ascii="Candara" w:hAnsi="Candara" w:cs="Arial"/>
                <w:color w:val="000000"/>
                <w:sz w:val="18"/>
                <w:szCs w:val="18"/>
                <w:lang w:eastAsia="es-MX"/>
              </w:rPr>
              <w:t xml:space="preserve">e Tecate B.C.    </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Servicios Cardiológicos Pediátricos</w:t>
            </w:r>
          </w:p>
        </w:tc>
      </w:tr>
      <w:tr w:rsidR="003C2967" w:rsidRPr="005935FF" w:rsidTr="003C2967">
        <w:trPr>
          <w:trHeight w:val="591"/>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14</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Tijuana</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Tijuana,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Estudio Cardiológico</w:t>
            </w:r>
          </w:p>
        </w:tc>
      </w:tr>
      <w:tr w:rsidR="003C2967" w:rsidRPr="005935FF" w:rsidTr="003C2967">
        <w:trPr>
          <w:trHeight w:val="437"/>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15</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Municipio </w:t>
            </w:r>
            <w:r>
              <w:rPr>
                <w:rFonts w:ascii="Candara" w:hAnsi="Candara" w:cs="Arial"/>
                <w:color w:val="000000"/>
                <w:sz w:val="18"/>
                <w:szCs w:val="18"/>
                <w:lang w:eastAsia="es-MX"/>
              </w:rPr>
              <w:t>d</w:t>
            </w:r>
            <w:r w:rsidRPr="005935FF">
              <w:rPr>
                <w:rFonts w:ascii="Candara" w:hAnsi="Candara" w:cs="Arial"/>
                <w:color w:val="000000"/>
                <w:sz w:val="18"/>
                <w:szCs w:val="18"/>
                <w:lang w:eastAsia="es-MX"/>
              </w:rPr>
              <w:t>e Mexicali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Estudio Cardiológico</w:t>
            </w:r>
          </w:p>
        </w:tc>
      </w:tr>
      <w:tr w:rsidR="003C2967" w:rsidRPr="005935FF" w:rsidTr="003C2967">
        <w:trPr>
          <w:trHeight w:val="732"/>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16</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Estudio Cardiológico</w:t>
            </w:r>
          </w:p>
        </w:tc>
      </w:tr>
      <w:tr w:rsidR="003C2967" w:rsidRPr="005935FF" w:rsidTr="003C2967">
        <w:trPr>
          <w:trHeight w:val="1004"/>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17</w:t>
            </w:r>
          </w:p>
        </w:tc>
        <w:tc>
          <w:tcPr>
            <w:tcW w:w="2419" w:type="dxa"/>
            <w:tcBorders>
              <w:top w:val="nil"/>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Tijuana B.C.  Municipio </w:t>
            </w:r>
            <w:r>
              <w:rPr>
                <w:rFonts w:ascii="Candara" w:hAnsi="Candara" w:cs="Arial"/>
                <w:color w:val="000000"/>
                <w:sz w:val="18"/>
                <w:szCs w:val="18"/>
                <w:lang w:eastAsia="es-MX"/>
              </w:rPr>
              <w:t>d</w:t>
            </w:r>
            <w:r w:rsidRPr="005935FF">
              <w:rPr>
                <w:rFonts w:ascii="Candara" w:hAnsi="Candara" w:cs="Arial"/>
                <w:color w:val="000000"/>
                <w:sz w:val="18"/>
                <w:szCs w:val="18"/>
                <w:lang w:eastAsia="es-MX"/>
              </w:rPr>
              <w:t>e Ensenada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Estudios Electrofisiología</w:t>
            </w:r>
          </w:p>
        </w:tc>
      </w:tr>
      <w:tr w:rsidR="003C2967" w:rsidRPr="005935FF" w:rsidTr="003C2967">
        <w:trPr>
          <w:trHeight w:val="694"/>
        </w:trPr>
        <w:tc>
          <w:tcPr>
            <w:tcW w:w="696" w:type="dxa"/>
            <w:tcBorders>
              <w:top w:val="single" w:sz="4" w:space="0" w:color="auto"/>
              <w:left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18</w:t>
            </w:r>
          </w:p>
        </w:tc>
        <w:tc>
          <w:tcPr>
            <w:tcW w:w="2419" w:type="dxa"/>
            <w:tcBorders>
              <w:top w:val="single" w:sz="4" w:space="0" w:color="auto"/>
              <w:left w:val="nil"/>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tc>
        <w:tc>
          <w:tcPr>
            <w:tcW w:w="2406" w:type="dxa"/>
            <w:tcBorders>
              <w:top w:val="single" w:sz="4" w:space="0" w:color="auto"/>
              <w:left w:val="nil"/>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Mexicali B.C</w:t>
            </w:r>
          </w:p>
        </w:tc>
        <w:tc>
          <w:tcPr>
            <w:tcW w:w="1699" w:type="dxa"/>
            <w:tcBorders>
              <w:top w:val="single" w:sz="4" w:space="0" w:color="auto"/>
              <w:left w:val="nil"/>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Estudios Electrofisiología</w:t>
            </w:r>
          </w:p>
        </w:tc>
      </w:tr>
      <w:tr w:rsidR="003C2967" w:rsidRPr="005935FF" w:rsidTr="003C2967">
        <w:trPr>
          <w:trHeight w:val="781"/>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19</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Tijuana B.C.    </w:t>
            </w: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w:t>
            </w:r>
            <w:r>
              <w:rPr>
                <w:rFonts w:ascii="Candara" w:hAnsi="Candara" w:cs="Arial"/>
                <w:color w:val="000000"/>
                <w:sz w:val="18"/>
                <w:szCs w:val="18"/>
                <w:lang w:eastAsia="es-MX"/>
              </w:rPr>
              <w:t xml:space="preserve"> B</w:t>
            </w:r>
            <w:r w:rsidRPr="005935FF">
              <w:rPr>
                <w:rFonts w:ascii="Candara" w:hAnsi="Candara" w:cs="Arial"/>
                <w:color w:val="000000"/>
                <w:sz w:val="18"/>
                <w:szCs w:val="18"/>
                <w:lang w:eastAsia="es-MX"/>
              </w:rPr>
              <w:t>.C.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Estudio Cardiológico Especial                         (Mesa Inclinada)</w:t>
            </w:r>
          </w:p>
        </w:tc>
      </w:tr>
      <w:tr w:rsidR="003C2967" w:rsidRPr="005935FF" w:rsidTr="003C2967">
        <w:trPr>
          <w:trHeight w:val="854"/>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20</w:t>
            </w:r>
          </w:p>
        </w:tc>
        <w:tc>
          <w:tcPr>
            <w:tcW w:w="2419" w:type="dxa"/>
            <w:tcBorders>
              <w:top w:val="single" w:sz="4" w:space="0" w:color="auto"/>
              <w:left w:val="nil"/>
              <w:bottom w:val="single" w:sz="4" w:space="0" w:color="auto"/>
              <w:right w:val="single" w:sz="4" w:space="0" w:color="auto"/>
            </w:tcBorders>
            <w:shd w:val="clear" w:color="auto" w:fill="auto"/>
            <w:noWrap/>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tc>
        <w:tc>
          <w:tcPr>
            <w:tcW w:w="2406" w:type="dxa"/>
            <w:tcBorders>
              <w:top w:val="single" w:sz="4" w:space="0" w:color="auto"/>
              <w:left w:val="nil"/>
              <w:bottom w:val="single" w:sz="4" w:space="0" w:color="auto"/>
              <w:right w:val="single" w:sz="4" w:space="0" w:color="auto"/>
            </w:tcBorders>
            <w:shd w:val="clear" w:color="auto" w:fill="auto"/>
            <w:noWrap/>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Mexicali, B.C. </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Estudio Cardiológico Especial (Mesa Inclinada</w:t>
            </w:r>
          </w:p>
        </w:tc>
      </w:tr>
      <w:tr w:rsidR="003C2967" w:rsidRPr="005935FF" w:rsidTr="003C2967">
        <w:trPr>
          <w:trHeight w:val="861"/>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21</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Ensenada     Hospital Mexicali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Tecate</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Munic</w:t>
            </w:r>
            <w:r>
              <w:rPr>
                <w:rFonts w:ascii="Candara" w:hAnsi="Candara" w:cs="Arial"/>
                <w:color w:val="000000"/>
                <w:sz w:val="18"/>
                <w:szCs w:val="18"/>
                <w:lang w:eastAsia="es-MX"/>
              </w:rPr>
              <w:t>ipio de Tijuana B.C. Municipio d</w:t>
            </w:r>
            <w:r w:rsidRPr="005935FF">
              <w:rPr>
                <w:rFonts w:ascii="Candara" w:hAnsi="Candara" w:cs="Arial"/>
                <w:color w:val="000000"/>
                <w:sz w:val="18"/>
                <w:szCs w:val="18"/>
                <w:lang w:eastAsia="es-MX"/>
              </w:rPr>
              <w:t xml:space="preserve">e Ensenada B.C.    </w:t>
            </w: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Mexicali B.C.   Municipio </w:t>
            </w:r>
            <w:r>
              <w:rPr>
                <w:rFonts w:ascii="Candara" w:hAnsi="Candara" w:cs="Arial"/>
                <w:color w:val="000000"/>
                <w:sz w:val="18"/>
                <w:szCs w:val="18"/>
                <w:lang w:eastAsia="es-MX"/>
              </w:rPr>
              <w:t>d</w:t>
            </w:r>
            <w:r w:rsidRPr="005935FF">
              <w:rPr>
                <w:rFonts w:ascii="Candara" w:hAnsi="Candara" w:cs="Arial"/>
                <w:color w:val="000000"/>
                <w:sz w:val="18"/>
                <w:szCs w:val="18"/>
                <w:lang w:eastAsia="es-MX"/>
              </w:rPr>
              <w:t>e Tecate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Hospitalización Psiquiátrica</w:t>
            </w:r>
          </w:p>
        </w:tc>
      </w:tr>
      <w:tr w:rsidR="003C2967" w:rsidRPr="005935FF" w:rsidTr="003C2967">
        <w:trPr>
          <w:trHeight w:val="1881"/>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22</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Mexicali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Ensenada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Clínica Tijuana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Clínica Mariano Matamoros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Clínica </w:t>
            </w:r>
            <w:r>
              <w:rPr>
                <w:rFonts w:ascii="Candara" w:hAnsi="Candara" w:cs="Arial"/>
                <w:color w:val="000000"/>
                <w:sz w:val="18"/>
                <w:szCs w:val="18"/>
                <w:lang w:eastAsia="es-MX"/>
              </w:rPr>
              <w:t>Periférica</w:t>
            </w:r>
            <w:r w:rsidRPr="005935FF">
              <w:rPr>
                <w:rFonts w:ascii="Candara" w:hAnsi="Candara" w:cs="Arial"/>
                <w:color w:val="000000"/>
                <w:sz w:val="18"/>
                <w:szCs w:val="18"/>
                <w:lang w:eastAsia="es-MX"/>
              </w:rPr>
              <w:t xml:space="preserve"> Lic. Benito Juarez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De Servicios Ampliados</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Mexicali B.C     </w:t>
            </w: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Tijuana B.C.    </w:t>
            </w: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w:t>
            </w:r>
            <w:r>
              <w:rPr>
                <w:rFonts w:ascii="Candara" w:hAnsi="Candara" w:cs="Arial"/>
                <w:color w:val="000000"/>
                <w:sz w:val="18"/>
                <w:szCs w:val="18"/>
                <w:lang w:eastAsia="es-MX"/>
              </w:rPr>
              <w:t>a</w:t>
            </w:r>
            <w:r w:rsidRPr="005935FF">
              <w:rPr>
                <w:rFonts w:ascii="Candara" w:hAnsi="Candara" w:cs="Arial"/>
                <w:color w:val="000000"/>
                <w:sz w:val="18"/>
                <w:szCs w:val="18"/>
                <w:lang w:eastAsia="es-MX"/>
              </w:rPr>
              <w:t>da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Laboratorio Clínico</w:t>
            </w:r>
          </w:p>
        </w:tc>
      </w:tr>
      <w:tr w:rsidR="003C2967" w:rsidRPr="005935FF" w:rsidTr="003C2967">
        <w:trPr>
          <w:trHeight w:val="42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sidRPr="005935FF">
              <w:rPr>
                <w:rFonts w:ascii="Candara" w:hAnsi="Candara" w:cs="Arial"/>
                <w:color w:val="000000"/>
                <w:sz w:val="18"/>
                <w:szCs w:val="18"/>
                <w:lang w:eastAsia="es-MX"/>
              </w:rPr>
              <w:t>2</w:t>
            </w:r>
            <w:r>
              <w:rPr>
                <w:rFonts w:ascii="Candara" w:hAnsi="Candara" w:cs="Arial"/>
                <w:color w:val="000000"/>
                <w:sz w:val="18"/>
                <w:szCs w:val="18"/>
                <w:lang w:eastAsia="es-MX"/>
              </w:rPr>
              <w:t>3</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Tecate</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Tecate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Laboratorio Clínico</w:t>
            </w:r>
          </w:p>
        </w:tc>
      </w:tr>
      <w:tr w:rsidR="003C2967" w:rsidRPr="005935FF" w:rsidTr="003C2967">
        <w:trPr>
          <w:trHeight w:val="681"/>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24</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San Quintín</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Poblado d</w:t>
            </w:r>
            <w:r w:rsidRPr="005935FF">
              <w:rPr>
                <w:rFonts w:ascii="Candara" w:hAnsi="Candara" w:cs="Arial"/>
                <w:color w:val="000000"/>
                <w:sz w:val="18"/>
                <w:szCs w:val="18"/>
                <w:lang w:eastAsia="es-MX"/>
              </w:rPr>
              <w:t>e San Quintín(Vicente Guerrero)</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Laboratorio Clínico</w:t>
            </w:r>
          </w:p>
        </w:tc>
      </w:tr>
      <w:tr w:rsidR="003C2967" w:rsidRPr="005935FF" w:rsidTr="003C2967">
        <w:trPr>
          <w:trHeight w:val="967"/>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25</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Ensenada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Tecate</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Municipio </w:t>
            </w:r>
            <w:r>
              <w:rPr>
                <w:rFonts w:ascii="Candara" w:hAnsi="Candara" w:cs="Arial"/>
                <w:color w:val="000000"/>
                <w:sz w:val="18"/>
                <w:szCs w:val="18"/>
                <w:lang w:eastAsia="es-MX"/>
              </w:rPr>
              <w:t>d</w:t>
            </w:r>
            <w:r w:rsidRPr="005935FF">
              <w:rPr>
                <w:rFonts w:ascii="Candara" w:hAnsi="Candara" w:cs="Arial"/>
                <w:color w:val="000000"/>
                <w:sz w:val="18"/>
                <w:szCs w:val="18"/>
                <w:lang w:eastAsia="es-MX"/>
              </w:rPr>
              <w:t xml:space="preserve">e Tijuana B.C    </w:t>
            </w:r>
            <w:r>
              <w:rPr>
                <w:rFonts w:ascii="Candara" w:hAnsi="Candara" w:cs="Arial"/>
                <w:color w:val="000000"/>
                <w:sz w:val="18"/>
                <w:szCs w:val="18"/>
                <w:lang w:eastAsia="es-MX"/>
              </w:rPr>
              <w:t>Municipio de Ensenada B.C   Municipio d</w:t>
            </w:r>
            <w:r w:rsidRPr="005935FF">
              <w:rPr>
                <w:rFonts w:ascii="Candara" w:hAnsi="Candara" w:cs="Arial"/>
                <w:color w:val="000000"/>
                <w:sz w:val="18"/>
                <w:szCs w:val="18"/>
                <w:lang w:eastAsia="es-MX"/>
              </w:rPr>
              <w:t>e Tecate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Litotripsias</w:t>
            </w:r>
          </w:p>
        </w:tc>
      </w:tr>
      <w:tr w:rsidR="003C2967" w:rsidRPr="005935FF" w:rsidTr="003C2967">
        <w:trPr>
          <w:trHeight w:val="391"/>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26</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Mexicali,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Servicios Urológicos</w:t>
            </w:r>
          </w:p>
        </w:tc>
      </w:tr>
      <w:tr w:rsidR="003C2967" w:rsidRPr="005935FF" w:rsidTr="003C2967">
        <w:trPr>
          <w:trHeight w:val="904"/>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27</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Mexicali     </w:t>
            </w:r>
          </w:p>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 xml:space="preserve">e </w:t>
            </w:r>
            <w:r>
              <w:rPr>
                <w:rFonts w:ascii="Candara" w:hAnsi="Candara" w:cs="Arial"/>
                <w:color w:val="000000"/>
                <w:sz w:val="18"/>
                <w:szCs w:val="18"/>
                <w:lang w:eastAsia="es-MX"/>
              </w:rPr>
              <w:t>Mexicali B.C     Municipio de Ti</w:t>
            </w:r>
            <w:r w:rsidRPr="005935FF">
              <w:rPr>
                <w:rFonts w:ascii="Candara" w:hAnsi="Candara" w:cs="Arial"/>
                <w:color w:val="000000"/>
                <w:sz w:val="18"/>
                <w:szCs w:val="18"/>
                <w:lang w:eastAsia="es-MX"/>
              </w:rPr>
              <w:t xml:space="preserve">juana B.C.    Municipio </w:t>
            </w:r>
            <w:r>
              <w:rPr>
                <w:rFonts w:ascii="Candara" w:hAnsi="Candara" w:cs="Arial"/>
                <w:color w:val="000000"/>
                <w:sz w:val="18"/>
                <w:szCs w:val="18"/>
                <w:lang w:eastAsia="es-MX"/>
              </w:rPr>
              <w:t>d</w:t>
            </w:r>
            <w:r w:rsidRPr="005935FF">
              <w:rPr>
                <w:rFonts w:ascii="Candara" w:hAnsi="Candara" w:cs="Arial"/>
                <w:color w:val="000000"/>
                <w:sz w:val="18"/>
                <w:szCs w:val="18"/>
                <w:lang w:eastAsia="es-MX"/>
              </w:rPr>
              <w:t>e Ensen</w:t>
            </w:r>
            <w:r>
              <w:rPr>
                <w:rFonts w:ascii="Candara" w:hAnsi="Candara" w:cs="Arial"/>
                <w:color w:val="000000"/>
                <w:sz w:val="18"/>
                <w:szCs w:val="18"/>
                <w:lang w:eastAsia="es-MX"/>
              </w:rPr>
              <w:t>a</w:t>
            </w:r>
            <w:r w:rsidRPr="005935FF">
              <w:rPr>
                <w:rFonts w:ascii="Candara" w:hAnsi="Candara" w:cs="Arial"/>
                <w:color w:val="000000"/>
                <w:sz w:val="18"/>
                <w:szCs w:val="18"/>
                <w:lang w:eastAsia="es-MX"/>
              </w:rPr>
              <w:t>da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Quirófano Para Trasplante</w:t>
            </w:r>
          </w:p>
        </w:tc>
      </w:tr>
      <w:tr w:rsidR="003C2967" w:rsidRPr="005935FF" w:rsidTr="003C2967">
        <w:trPr>
          <w:trHeight w:val="857"/>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lastRenderedPageBreak/>
              <w:t>28</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Radiología                (Estudios Radiológicos De Imagen)</w:t>
            </w:r>
          </w:p>
        </w:tc>
      </w:tr>
      <w:tr w:rsidR="003C2967" w:rsidRPr="005935FF" w:rsidTr="003C2967">
        <w:trPr>
          <w:trHeight w:val="608"/>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29</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Rosarito</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Rosarito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Radiología</w:t>
            </w:r>
          </w:p>
        </w:tc>
      </w:tr>
      <w:tr w:rsidR="003C2967" w:rsidRPr="005935FF" w:rsidTr="003C2967">
        <w:trPr>
          <w:trHeight w:val="726"/>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30</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 xml:space="preserve">Potenciales Evocados </w:t>
            </w:r>
          </w:p>
        </w:tc>
      </w:tr>
      <w:tr w:rsidR="003C2967" w:rsidRPr="005935FF" w:rsidTr="003C2967">
        <w:trPr>
          <w:trHeight w:val="805"/>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31</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Tijuana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Radioterapia</w:t>
            </w:r>
          </w:p>
        </w:tc>
      </w:tr>
      <w:tr w:rsidR="003C2967" w:rsidRPr="005935FF" w:rsidTr="003C2967">
        <w:trPr>
          <w:trHeight w:val="681"/>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32</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Hospital Tijuana   </w:t>
            </w:r>
          </w:p>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Tecate</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Tijuana.,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Retina Y Vítreo</w:t>
            </w:r>
          </w:p>
        </w:tc>
      </w:tr>
      <w:tr w:rsidR="003C2967" w:rsidRPr="005935FF" w:rsidTr="003C2967">
        <w:trPr>
          <w:trHeight w:val="523"/>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33</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Mexicali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Retina Y Vítreo</w:t>
            </w:r>
          </w:p>
        </w:tc>
      </w:tr>
      <w:tr w:rsidR="003C2967" w:rsidRPr="005935FF" w:rsidTr="003C2967">
        <w:trPr>
          <w:trHeight w:val="743"/>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34</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Retina Y Vítreo</w:t>
            </w:r>
          </w:p>
        </w:tc>
      </w:tr>
      <w:tr w:rsidR="003C2967" w:rsidRPr="005935FF" w:rsidTr="003C2967">
        <w:trPr>
          <w:trHeight w:val="456"/>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35</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Municipio </w:t>
            </w:r>
            <w:r>
              <w:rPr>
                <w:rFonts w:ascii="Candara" w:hAnsi="Candara" w:cs="Arial"/>
                <w:color w:val="000000"/>
                <w:sz w:val="18"/>
                <w:szCs w:val="18"/>
                <w:lang w:eastAsia="es-MX"/>
              </w:rPr>
              <w:t>d</w:t>
            </w:r>
            <w:r w:rsidRPr="005935FF">
              <w:rPr>
                <w:rFonts w:ascii="Candara" w:hAnsi="Candara" w:cs="Arial"/>
                <w:color w:val="000000"/>
                <w:sz w:val="18"/>
                <w:szCs w:val="18"/>
                <w:lang w:eastAsia="es-MX"/>
              </w:rPr>
              <w:t>e Mexicali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Servicios De Hemodinámia Sin  Hemodinamista</w:t>
            </w:r>
          </w:p>
        </w:tc>
      </w:tr>
      <w:tr w:rsidR="003C2967" w:rsidRPr="005935FF" w:rsidTr="003C2967">
        <w:trPr>
          <w:trHeight w:val="733"/>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36</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Mexicali</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Mexicali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Servicios De Hemodinámia Con  Hemodinamista</w:t>
            </w:r>
          </w:p>
        </w:tc>
      </w:tr>
      <w:tr w:rsidR="003C2967" w:rsidRPr="005935FF" w:rsidTr="003C2967">
        <w:trPr>
          <w:trHeight w:val="481"/>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37</w:t>
            </w:r>
          </w:p>
        </w:tc>
        <w:tc>
          <w:tcPr>
            <w:tcW w:w="241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Tijuana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Tijuana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Servicios De Hemodinámia Con Hemodinamista</w:t>
            </w:r>
          </w:p>
        </w:tc>
      </w:tr>
      <w:tr w:rsidR="003C2967" w:rsidRPr="005935FF" w:rsidTr="003C2967">
        <w:trPr>
          <w:trHeight w:val="509"/>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38</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Servicios De Hemodinámia Con Hemodinamista</w:t>
            </w:r>
          </w:p>
        </w:tc>
      </w:tr>
      <w:tr w:rsidR="003C2967" w:rsidRPr="005935FF" w:rsidTr="003C2967">
        <w:trPr>
          <w:trHeight w:val="508"/>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39</w:t>
            </w:r>
          </w:p>
        </w:tc>
        <w:tc>
          <w:tcPr>
            <w:tcW w:w="241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 xml:space="preserve">Municipio </w:t>
            </w:r>
            <w:r>
              <w:rPr>
                <w:rFonts w:ascii="Candara" w:hAnsi="Candara" w:cs="Arial"/>
                <w:color w:val="000000"/>
                <w:sz w:val="18"/>
                <w:szCs w:val="18"/>
                <w:lang w:eastAsia="es-MX"/>
              </w:rPr>
              <w:t>d</w:t>
            </w:r>
            <w:r w:rsidRPr="005935FF">
              <w:rPr>
                <w:rFonts w:ascii="Candara" w:hAnsi="Candara" w:cs="Arial"/>
                <w:color w:val="000000"/>
                <w:sz w:val="18"/>
                <w:szCs w:val="18"/>
                <w:lang w:eastAsia="es-MX"/>
              </w:rPr>
              <w:t>e Ensenada, B.C.</w:t>
            </w:r>
          </w:p>
        </w:tc>
        <w:tc>
          <w:tcPr>
            <w:tcW w:w="1699" w:type="dxa"/>
            <w:tcBorders>
              <w:top w:val="nil"/>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Clínica Del Dolor</w:t>
            </w:r>
          </w:p>
        </w:tc>
      </w:tr>
      <w:tr w:rsidR="003C2967" w:rsidRPr="005935FF" w:rsidTr="003C2967">
        <w:trPr>
          <w:trHeight w:val="577"/>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40</w:t>
            </w:r>
          </w:p>
        </w:tc>
        <w:tc>
          <w:tcPr>
            <w:tcW w:w="2419" w:type="dxa"/>
            <w:tcBorders>
              <w:top w:val="single" w:sz="4" w:space="0" w:color="auto"/>
              <w:left w:val="nil"/>
              <w:bottom w:val="single" w:sz="4" w:space="0" w:color="auto"/>
              <w:right w:val="single" w:sz="4" w:space="0" w:color="auto"/>
            </w:tcBorders>
            <w:shd w:val="clear" w:color="auto" w:fill="auto"/>
            <w:noWrap/>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Hospital Ensenada</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single" w:sz="4" w:space="0" w:color="auto"/>
              <w:left w:val="nil"/>
              <w:bottom w:val="single" w:sz="4" w:space="0" w:color="auto"/>
              <w:right w:val="single" w:sz="4" w:space="0" w:color="auto"/>
            </w:tcBorders>
            <w:shd w:val="clear" w:color="auto" w:fill="auto"/>
            <w:vAlign w:val="center"/>
            <w:hideMark/>
          </w:tcPr>
          <w:p w:rsidR="003C2967" w:rsidRPr="005935FF" w:rsidRDefault="003C2967" w:rsidP="003C2967">
            <w:pPr>
              <w:rPr>
                <w:rFonts w:ascii="Candara" w:hAnsi="Candara" w:cs="Arial"/>
                <w:color w:val="000000"/>
                <w:sz w:val="18"/>
                <w:szCs w:val="18"/>
                <w:lang w:eastAsia="es-MX"/>
              </w:rPr>
            </w:pPr>
            <w:r w:rsidRPr="005935FF">
              <w:rPr>
                <w:rFonts w:ascii="Candara" w:hAnsi="Candara" w:cs="Arial"/>
                <w:color w:val="000000"/>
                <w:sz w:val="18"/>
                <w:szCs w:val="18"/>
                <w:lang w:eastAsia="es-MX"/>
              </w:rPr>
              <w:t>Patología Y Citología</w:t>
            </w:r>
          </w:p>
        </w:tc>
      </w:tr>
      <w:tr w:rsidR="003C2967" w:rsidRPr="005935FF" w:rsidTr="003C2967">
        <w:trPr>
          <w:trHeight w:val="434"/>
        </w:trPr>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41</w:t>
            </w:r>
          </w:p>
        </w:tc>
        <w:tc>
          <w:tcPr>
            <w:tcW w:w="2419" w:type="dxa"/>
            <w:tcBorders>
              <w:top w:val="single" w:sz="4" w:space="0" w:color="auto"/>
              <w:left w:val="nil"/>
              <w:bottom w:val="single" w:sz="4" w:space="0" w:color="auto"/>
              <w:right w:val="single" w:sz="4" w:space="0" w:color="auto"/>
            </w:tcBorders>
            <w:shd w:val="clear" w:color="auto" w:fill="auto"/>
            <w:noWrap/>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Hospital Tijuana</w:t>
            </w:r>
          </w:p>
        </w:tc>
        <w:tc>
          <w:tcPr>
            <w:tcW w:w="2406"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Tijuana B.C.</w:t>
            </w:r>
          </w:p>
        </w:tc>
        <w:tc>
          <w:tcPr>
            <w:tcW w:w="1699" w:type="dxa"/>
            <w:tcBorders>
              <w:top w:val="single" w:sz="4" w:space="0" w:color="auto"/>
              <w:left w:val="nil"/>
              <w:bottom w:val="single" w:sz="4" w:space="0" w:color="auto"/>
              <w:right w:val="single" w:sz="4" w:space="0" w:color="auto"/>
            </w:tcBorders>
            <w:shd w:val="clear" w:color="auto" w:fill="auto"/>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Gastroenterología y Endoscopia Pediátrica</w:t>
            </w:r>
          </w:p>
        </w:tc>
      </w:tr>
      <w:tr w:rsidR="003C2967" w:rsidRPr="005935FF" w:rsidTr="003C2967">
        <w:trPr>
          <w:trHeight w:val="434"/>
        </w:trPr>
        <w:tc>
          <w:tcPr>
            <w:tcW w:w="696" w:type="dxa"/>
            <w:tcBorders>
              <w:top w:val="nil"/>
              <w:left w:val="single" w:sz="4" w:space="0" w:color="auto"/>
              <w:bottom w:val="single" w:sz="4" w:space="0" w:color="auto"/>
              <w:right w:val="single" w:sz="4" w:space="0" w:color="auto"/>
            </w:tcBorders>
            <w:shd w:val="clear" w:color="auto" w:fill="auto"/>
            <w:noWrap/>
            <w:vAlign w:val="center"/>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42</w:t>
            </w:r>
          </w:p>
        </w:tc>
        <w:tc>
          <w:tcPr>
            <w:tcW w:w="2419" w:type="dxa"/>
            <w:tcBorders>
              <w:top w:val="nil"/>
              <w:left w:val="nil"/>
              <w:bottom w:val="single" w:sz="4" w:space="0" w:color="auto"/>
              <w:right w:val="single" w:sz="4" w:space="0" w:color="auto"/>
            </w:tcBorders>
            <w:shd w:val="clear" w:color="auto" w:fill="auto"/>
            <w:noWrap/>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Hospital Mexicali</w:t>
            </w:r>
          </w:p>
        </w:tc>
        <w:tc>
          <w:tcPr>
            <w:tcW w:w="2406"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Mexicali B.C.</w:t>
            </w:r>
          </w:p>
        </w:tc>
        <w:tc>
          <w:tcPr>
            <w:tcW w:w="1699"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Gastroenterología y Endoscopia Pediátrica</w:t>
            </w:r>
          </w:p>
        </w:tc>
      </w:tr>
      <w:tr w:rsidR="003C2967" w:rsidRPr="005935FF" w:rsidTr="003C2967">
        <w:trPr>
          <w:trHeight w:val="434"/>
        </w:trPr>
        <w:tc>
          <w:tcPr>
            <w:tcW w:w="696" w:type="dxa"/>
            <w:tcBorders>
              <w:top w:val="nil"/>
              <w:left w:val="single" w:sz="4" w:space="0" w:color="auto"/>
              <w:bottom w:val="single" w:sz="4" w:space="0" w:color="auto"/>
              <w:right w:val="single" w:sz="4" w:space="0" w:color="auto"/>
            </w:tcBorders>
            <w:shd w:val="clear" w:color="auto" w:fill="auto"/>
            <w:noWrap/>
            <w:vAlign w:val="center"/>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43</w:t>
            </w:r>
          </w:p>
        </w:tc>
        <w:tc>
          <w:tcPr>
            <w:tcW w:w="2419" w:type="dxa"/>
            <w:tcBorders>
              <w:top w:val="nil"/>
              <w:left w:val="nil"/>
              <w:bottom w:val="single" w:sz="4" w:space="0" w:color="auto"/>
              <w:right w:val="single" w:sz="4" w:space="0" w:color="auto"/>
            </w:tcBorders>
            <w:shd w:val="clear" w:color="auto" w:fill="auto"/>
            <w:noWrap/>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Hospital Ensenada</w:t>
            </w:r>
          </w:p>
        </w:tc>
        <w:tc>
          <w:tcPr>
            <w:tcW w:w="2406"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Gastroenterología y Endoscopia Pediátrica</w:t>
            </w:r>
          </w:p>
        </w:tc>
      </w:tr>
      <w:tr w:rsidR="003C2967" w:rsidTr="003C2967">
        <w:trPr>
          <w:trHeight w:val="434"/>
        </w:trPr>
        <w:tc>
          <w:tcPr>
            <w:tcW w:w="696" w:type="dxa"/>
            <w:tcBorders>
              <w:top w:val="nil"/>
              <w:left w:val="single" w:sz="4" w:space="0" w:color="auto"/>
              <w:bottom w:val="single" w:sz="4" w:space="0" w:color="auto"/>
              <w:right w:val="single" w:sz="4" w:space="0" w:color="auto"/>
            </w:tcBorders>
            <w:shd w:val="clear" w:color="auto" w:fill="auto"/>
            <w:noWrap/>
            <w:vAlign w:val="center"/>
          </w:tcPr>
          <w:p w:rsidR="003C2967"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44</w:t>
            </w:r>
          </w:p>
        </w:tc>
        <w:tc>
          <w:tcPr>
            <w:tcW w:w="2419" w:type="dxa"/>
            <w:tcBorders>
              <w:top w:val="nil"/>
              <w:left w:val="nil"/>
              <w:bottom w:val="single" w:sz="4" w:space="0" w:color="auto"/>
              <w:right w:val="single" w:sz="4" w:space="0" w:color="auto"/>
            </w:tcBorders>
            <w:shd w:val="clear" w:color="auto" w:fill="auto"/>
            <w:noWrap/>
            <w:vAlign w:val="center"/>
          </w:tcPr>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Hospital Tijuana</w:t>
            </w:r>
          </w:p>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Hospital Ensenada</w:t>
            </w:r>
          </w:p>
        </w:tc>
        <w:tc>
          <w:tcPr>
            <w:tcW w:w="2406"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 xml:space="preserve">Municipio de Tijuana, B.C. </w:t>
            </w:r>
          </w:p>
        </w:tc>
        <w:tc>
          <w:tcPr>
            <w:tcW w:w="1699" w:type="dxa"/>
            <w:tcBorders>
              <w:top w:val="nil"/>
              <w:left w:val="nil"/>
              <w:bottom w:val="single" w:sz="4" w:space="0" w:color="auto"/>
              <w:right w:val="single" w:sz="4" w:space="0" w:color="auto"/>
            </w:tcBorders>
            <w:shd w:val="clear" w:color="auto" w:fill="auto"/>
            <w:vAlign w:val="center"/>
          </w:tcPr>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Cirugía Cardiovascular</w:t>
            </w:r>
          </w:p>
        </w:tc>
      </w:tr>
      <w:tr w:rsidR="003C2967" w:rsidTr="003C2967">
        <w:trPr>
          <w:trHeight w:val="434"/>
        </w:trPr>
        <w:tc>
          <w:tcPr>
            <w:tcW w:w="696" w:type="dxa"/>
            <w:tcBorders>
              <w:top w:val="nil"/>
              <w:left w:val="single" w:sz="4" w:space="0" w:color="auto"/>
              <w:bottom w:val="single" w:sz="4" w:space="0" w:color="auto"/>
              <w:right w:val="single" w:sz="4" w:space="0" w:color="auto"/>
            </w:tcBorders>
            <w:shd w:val="clear" w:color="auto" w:fill="auto"/>
            <w:noWrap/>
            <w:vAlign w:val="center"/>
          </w:tcPr>
          <w:p w:rsidR="003C2967"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45</w:t>
            </w:r>
          </w:p>
        </w:tc>
        <w:tc>
          <w:tcPr>
            <w:tcW w:w="2419" w:type="dxa"/>
            <w:tcBorders>
              <w:top w:val="nil"/>
              <w:left w:val="nil"/>
              <w:bottom w:val="single" w:sz="4" w:space="0" w:color="auto"/>
              <w:right w:val="single" w:sz="4" w:space="0" w:color="auto"/>
            </w:tcBorders>
            <w:shd w:val="clear" w:color="auto" w:fill="auto"/>
            <w:noWrap/>
            <w:vAlign w:val="center"/>
          </w:tcPr>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Hospital Tijuana</w:t>
            </w:r>
          </w:p>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Hospital Ensenada</w:t>
            </w:r>
          </w:p>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Hospital Ensenada</w:t>
            </w:r>
          </w:p>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Clínica Tecate</w:t>
            </w:r>
          </w:p>
          <w:p w:rsidR="003C2967" w:rsidRDefault="003C2967" w:rsidP="003C2967">
            <w:pPr>
              <w:jc w:val="center"/>
              <w:rPr>
                <w:rFonts w:ascii="Candara" w:hAnsi="Candara" w:cs="Arial"/>
                <w:color w:val="000000"/>
                <w:sz w:val="18"/>
                <w:szCs w:val="18"/>
                <w:lang w:eastAsia="es-MX"/>
              </w:rPr>
            </w:pPr>
          </w:p>
        </w:tc>
        <w:tc>
          <w:tcPr>
            <w:tcW w:w="2406" w:type="dxa"/>
            <w:tcBorders>
              <w:top w:val="nil"/>
              <w:left w:val="nil"/>
              <w:bottom w:val="single" w:sz="4" w:space="0" w:color="auto"/>
              <w:right w:val="single" w:sz="4" w:space="0" w:color="auto"/>
            </w:tcBorders>
            <w:shd w:val="clear" w:color="auto" w:fill="auto"/>
            <w:vAlign w:val="center"/>
          </w:tcPr>
          <w:p w:rsidR="003C2967" w:rsidRPr="005935FF"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Municipio de Tijuana, B.C.</w:t>
            </w:r>
          </w:p>
        </w:tc>
        <w:tc>
          <w:tcPr>
            <w:tcW w:w="1699" w:type="dxa"/>
            <w:tcBorders>
              <w:top w:val="nil"/>
              <w:left w:val="nil"/>
              <w:bottom w:val="single" w:sz="4" w:space="0" w:color="auto"/>
              <w:right w:val="single" w:sz="4" w:space="0" w:color="auto"/>
            </w:tcBorders>
            <w:shd w:val="clear" w:color="auto" w:fill="auto"/>
            <w:vAlign w:val="center"/>
          </w:tcPr>
          <w:p w:rsidR="003C2967" w:rsidRDefault="003C2967" w:rsidP="003C2967">
            <w:pPr>
              <w:rPr>
                <w:rFonts w:ascii="Candara" w:hAnsi="Candara" w:cs="Arial"/>
                <w:color w:val="000000"/>
                <w:sz w:val="18"/>
                <w:szCs w:val="18"/>
                <w:lang w:eastAsia="es-MX"/>
              </w:rPr>
            </w:pPr>
            <w:r>
              <w:rPr>
                <w:rFonts w:ascii="Candara" w:hAnsi="Candara" w:cs="Arial"/>
                <w:color w:val="000000"/>
                <w:sz w:val="18"/>
                <w:szCs w:val="18"/>
                <w:lang w:eastAsia="es-MX"/>
              </w:rPr>
              <w:t>Medicina Nuclear</w:t>
            </w:r>
          </w:p>
        </w:tc>
      </w:tr>
      <w:tr w:rsidR="003C2967" w:rsidRPr="0097754F" w:rsidTr="003C2967">
        <w:trPr>
          <w:trHeight w:val="594"/>
        </w:trPr>
        <w:tc>
          <w:tcPr>
            <w:tcW w:w="696" w:type="dxa"/>
            <w:tcBorders>
              <w:top w:val="nil"/>
              <w:left w:val="single" w:sz="4" w:space="0" w:color="auto"/>
              <w:bottom w:val="single" w:sz="4" w:space="0" w:color="auto"/>
              <w:right w:val="single" w:sz="4" w:space="0" w:color="auto"/>
            </w:tcBorders>
            <w:shd w:val="clear" w:color="auto" w:fill="auto"/>
            <w:noWrap/>
            <w:vAlign w:val="center"/>
          </w:tcPr>
          <w:p w:rsidR="003C2967" w:rsidRPr="005935FF"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46</w:t>
            </w:r>
          </w:p>
        </w:tc>
        <w:tc>
          <w:tcPr>
            <w:tcW w:w="2419" w:type="dxa"/>
            <w:tcBorders>
              <w:top w:val="nil"/>
              <w:left w:val="single" w:sz="4" w:space="0" w:color="auto"/>
              <w:bottom w:val="single" w:sz="4" w:space="0" w:color="auto"/>
              <w:right w:val="single" w:sz="4" w:space="0" w:color="auto"/>
            </w:tcBorders>
            <w:shd w:val="clear" w:color="auto" w:fill="auto"/>
            <w:noWrap/>
            <w:vAlign w:val="center"/>
          </w:tcPr>
          <w:p w:rsidR="003C2967" w:rsidRPr="005935FF" w:rsidRDefault="003C2967" w:rsidP="003C2967">
            <w:pPr>
              <w:rPr>
                <w:rFonts w:ascii="Candara" w:hAnsi="Candara"/>
                <w:sz w:val="18"/>
                <w:szCs w:val="18"/>
                <w:lang w:eastAsia="es-MX"/>
              </w:rPr>
            </w:pPr>
            <w:r>
              <w:rPr>
                <w:rFonts w:ascii="Candara" w:hAnsi="Candara"/>
                <w:sz w:val="18"/>
                <w:szCs w:val="18"/>
                <w:lang w:eastAsia="es-MX"/>
              </w:rPr>
              <w:t>Hospital Mexicali</w:t>
            </w:r>
          </w:p>
        </w:tc>
        <w:tc>
          <w:tcPr>
            <w:tcW w:w="2406" w:type="dxa"/>
            <w:tcBorders>
              <w:top w:val="nil"/>
              <w:left w:val="single" w:sz="4" w:space="0" w:color="auto"/>
              <w:bottom w:val="single" w:sz="4" w:space="0" w:color="auto"/>
              <w:right w:val="single" w:sz="4" w:space="0" w:color="auto"/>
            </w:tcBorders>
            <w:shd w:val="clear" w:color="auto" w:fill="auto"/>
            <w:noWrap/>
            <w:vAlign w:val="center"/>
          </w:tcPr>
          <w:p w:rsidR="003C2967" w:rsidRPr="005935FF" w:rsidRDefault="003C2967" w:rsidP="003C2967">
            <w:pPr>
              <w:rPr>
                <w:rFonts w:ascii="Candara" w:hAnsi="Candara"/>
                <w:sz w:val="18"/>
                <w:szCs w:val="18"/>
                <w:lang w:eastAsia="es-MX"/>
              </w:rPr>
            </w:pPr>
            <w:r>
              <w:rPr>
                <w:rFonts w:ascii="Candara" w:hAnsi="Candara"/>
                <w:sz w:val="18"/>
                <w:szCs w:val="18"/>
                <w:lang w:eastAsia="es-MX"/>
              </w:rPr>
              <w:t>Municipio de Mexicali, B.C.</w:t>
            </w:r>
          </w:p>
        </w:tc>
        <w:tc>
          <w:tcPr>
            <w:tcW w:w="1699" w:type="dxa"/>
            <w:tcBorders>
              <w:top w:val="nil"/>
              <w:left w:val="single" w:sz="4" w:space="0" w:color="auto"/>
              <w:bottom w:val="single" w:sz="4" w:space="0" w:color="auto"/>
              <w:right w:val="nil"/>
            </w:tcBorders>
            <w:shd w:val="clear" w:color="auto" w:fill="auto"/>
            <w:noWrap/>
            <w:vAlign w:val="center"/>
          </w:tcPr>
          <w:p w:rsidR="003C2967" w:rsidRPr="0097754F" w:rsidRDefault="003C2967" w:rsidP="003C2967">
            <w:pPr>
              <w:rPr>
                <w:rFonts w:ascii="Candara" w:hAnsi="Candara"/>
                <w:sz w:val="18"/>
                <w:szCs w:val="18"/>
                <w:lang w:eastAsia="es-MX"/>
              </w:rPr>
            </w:pPr>
            <w:r>
              <w:rPr>
                <w:rFonts w:ascii="Candara" w:hAnsi="Candara"/>
                <w:sz w:val="18"/>
                <w:szCs w:val="18"/>
                <w:lang w:eastAsia="es-MX"/>
              </w:rPr>
              <w:t>Cirugía Cardiovascular</w:t>
            </w:r>
          </w:p>
        </w:tc>
      </w:tr>
      <w:tr w:rsidR="003C2967" w:rsidTr="003C2967">
        <w:trPr>
          <w:trHeight w:val="594"/>
        </w:trPr>
        <w:tc>
          <w:tcPr>
            <w:tcW w:w="696" w:type="dxa"/>
            <w:tcBorders>
              <w:top w:val="nil"/>
              <w:left w:val="single" w:sz="4" w:space="0" w:color="auto"/>
              <w:bottom w:val="single" w:sz="4" w:space="0" w:color="auto"/>
              <w:right w:val="single" w:sz="4" w:space="0" w:color="auto"/>
            </w:tcBorders>
            <w:shd w:val="clear" w:color="auto" w:fill="auto"/>
            <w:noWrap/>
            <w:vAlign w:val="center"/>
          </w:tcPr>
          <w:p w:rsidR="003C2967" w:rsidRDefault="003C2967" w:rsidP="003C2967">
            <w:pPr>
              <w:jc w:val="center"/>
              <w:rPr>
                <w:rFonts w:ascii="Candara" w:hAnsi="Candara" w:cs="Arial"/>
                <w:color w:val="000000"/>
                <w:sz w:val="18"/>
                <w:szCs w:val="18"/>
                <w:lang w:eastAsia="es-MX"/>
              </w:rPr>
            </w:pPr>
            <w:r>
              <w:rPr>
                <w:rFonts w:ascii="Candara" w:hAnsi="Candara" w:cs="Arial"/>
                <w:color w:val="000000"/>
                <w:sz w:val="18"/>
                <w:szCs w:val="18"/>
                <w:lang w:eastAsia="es-MX"/>
              </w:rPr>
              <w:t>47</w:t>
            </w:r>
          </w:p>
        </w:tc>
        <w:tc>
          <w:tcPr>
            <w:tcW w:w="2419" w:type="dxa"/>
            <w:tcBorders>
              <w:top w:val="nil"/>
              <w:left w:val="single" w:sz="4" w:space="0" w:color="auto"/>
              <w:bottom w:val="single" w:sz="4" w:space="0" w:color="auto"/>
              <w:right w:val="single" w:sz="4" w:space="0" w:color="auto"/>
            </w:tcBorders>
            <w:shd w:val="clear" w:color="auto" w:fill="auto"/>
            <w:noWrap/>
            <w:vAlign w:val="center"/>
          </w:tcPr>
          <w:p w:rsidR="003C2967" w:rsidRDefault="003C2967" w:rsidP="003C2967">
            <w:pPr>
              <w:rPr>
                <w:rFonts w:ascii="Candara" w:hAnsi="Candara"/>
                <w:sz w:val="18"/>
                <w:szCs w:val="18"/>
                <w:lang w:eastAsia="es-MX"/>
              </w:rPr>
            </w:pPr>
            <w:r>
              <w:rPr>
                <w:rFonts w:ascii="Candara" w:hAnsi="Candara"/>
                <w:sz w:val="18"/>
                <w:szCs w:val="18"/>
                <w:lang w:eastAsia="es-MX"/>
              </w:rPr>
              <w:t>Hospital Ensenada</w:t>
            </w:r>
          </w:p>
        </w:tc>
        <w:tc>
          <w:tcPr>
            <w:tcW w:w="2406" w:type="dxa"/>
            <w:tcBorders>
              <w:top w:val="nil"/>
              <w:left w:val="single" w:sz="4" w:space="0" w:color="auto"/>
              <w:bottom w:val="single" w:sz="4" w:space="0" w:color="auto"/>
              <w:right w:val="single" w:sz="4" w:space="0" w:color="auto"/>
            </w:tcBorders>
            <w:shd w:val="clear" w:color="auto" w:fill="auto"/>
            <w:noWrap/>
            <w:vAlign w:val="center"/>
          </w:tcPr>
          <w:p w:rsidR="003C2967" w:rsidRDefault="003C2967" w:rsidP="003C2967">
            <w:pPr>
              <w:rPr>
                <w:rFonts w:ascii="Candara" w:hAnsi="Candara"/>
                <w:sz w:val="18"/>
                <w:szCs w:val="18"/>
                <w:lang w:eastAsia="es-MX"/>
              </w:rPr>
            </w:pPr>
            <w:r>
              <w:rPr>
                <w:rFonts w:ascii="Candara" w:hAnsi="Candara" w:cs="Arial"/>
                <w:color w:val="000000"/>
                <w:sz w:val="18"/>
                <w:szCs w:val="18"/>
                <w:lang w:eastAsia="es-MX"/>
              </w:rPr>
              <w:t>Municipio d</w:t>
            </w:r>
            <w:r w:rsidRPr="005935FF">
              <w:rPr>
                <w:rFonts w:ascii="Candara" w:hAnsi="Candara" w:cs="Arial"/>
                <w:color w:val="000000"/>
                <w:sz w:val="18"/>
                <w:szCs w:val="18"/>
                <w:lang w:eastAsia="es-MX"/>
              </w:rPr>
              <w:t>e Ensenada, B.C.</w:t>
            </w:r>
          </w:p>
        </w:tc>
        <w:tc>
          <w:tcPr>
            <w:tcW w:w="1699" w:type="dxa"/>
            <w:tcBorders>
              <w:top w:val="nil"/>
              <w:left w:val="single" w:sz="4" w:space="0" w:color="auto"/>
              <w:bottom w:val="single" w:sz="4" w:space="0" w:color="auto"/>
              <w:right w:val="nil"/>
            </w:tcBorders>
            <w:shd w:val="clear" w:color="auto" w:fill="auto"/>
            <w:noWrap/>
            <w:vAlign w:val="center"/>
          </w:tcPr>
          <w:p w:rsidR="003C2967" w:rsidRDefault="003C2967" w:rsidP="003C2967">
            <w:pPr>
              <w:rPr>
                <w:rFonts w:ascii="Candara" w:hAnsi="Candara"/>
                <w:sz w:val="18"/>
                <w:szCs w:val="18"/>
                <w:lang w:eastAsia="es-MX"/>
              </w:rPr>
            </w:pPr>
            <w:r>
              <w:rPr>
                <w:rFonts w:ascii="Candara" w:hAnsi="Candara"/>
                <w:sz w:val="18"/>
                <w:szCs w:val="18"/>
                <w:lang w:eastAsia="es-MX"/>
              </w:rPr>
              <w:t>Radiologia</w:t>
            </w:r>
          </w:p>
        </w:tc>
      </w:tr>
    </w:tbl>
    <w:p w:rsidR="003C2967" w:rsidRDefault="003C2967" w:rsidP="00362926">
      <w:pPr>
        <w:pStyle w:val="1"/>
        <w:tabs>
          <w:tab w:val="left" w:pos="426"/>
        </w:tabs>
        <w:jc w:val="both"/>
        <w:rPr>
          <w:rFonts w:ascii="Arial" w:eastAsia="Calibri" w:hAnsi="Arial" w:cs="Arial"/>
          <w:b w:val="0"/>
          <w:sz w:val="24"/>
          <w:szCs w:val="24"/>
          <w:lang w:val="es-MX"/>
        </w:rPr>
      </w:pPr>
    </w:p>
    <w:p w:rsidR="001B4F38" w:rsidRDefault="001B4F38" w:rsidP="00373242">
      <w:pPr>
        <w:pStyle w:val="2"/>
        <w:tabs>
          <w:tab w:val="left" w:pos="426"/>
        </w:tabs>
        <w:ind w:left="0"/>
        <w:rPr>
          <w:rFonts w:ascii="Arial" w:hAnsi="Arial" w:cs="Arial"/>
          <w:sz w:val="24"/>
          <w:szCs w:val="24"/>
        </w:rPr>
      </w:pP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346672" w:rsidRPr="00373242" w:rsidRDefault="00CC02F3" w:rsidP="00B43ECE">
      <w:pPr>
        <w:pStyle w:val="1"/>
        <w:tabs>
          <w:tab w:val="left" w:pos="142"/>
        </w:tabs>
        <w:jc w:val="both"/>
        <w:rPr>
          <w:rFonts w:ascii="Arial" w:hAnsi="Arial" w:cs="Arial"/>
          <w:b w:val="0"/>
          <w:bCs/>
          <w:sz w:val="24"/>
          <w:szCs w:val="24"/>
        </w:rPr>
      </w:pPr>
      <w:r w:rsidRPr="00CC02F3">
        <w:rPr>
          <w:rFonts w:ascii="Arial" w:hAnsi="Arial" w:cs="Arial"/>
          <w:b w:val="0"/>
          <w:bCs/>
          <w:sz w:val="24"/>
          <w:szCs w:val="24"/>
        </w:rPr>
        <w:t xml:space="preserve">El contrato tendrá vigencia que inicia a partir del día 01 de </w:t>
      </w:r>
      <w:r w:rsidR="003120CA">
        <w:rPr>
          <w:rFonts w:ascii="Arial" w:hAnsi="Arial" w:cs="Arial"/>
          <w:b w:val="0"/>
          <w:bCs/>
          <w:sz w:val="24"/>
          <w:szCs w:val="24"/>
        </w:rPr>
        <w:t>febrero</w:t>
      </w:r>
      <w:r w:rsidRPr="00CC02F3">
        <w:rPr>
          <w:rFonts w:ascii="Arial" w:hAnsi="Arial" w:cs="Arial"/>
          <w:b w:val="0"/>
          <w:bCs/>
          <w:sz w:val="24"/>
          <w:szCs w:val="24"/>
        </w:rPr>
        <w:t xml:space="preserve"> del 20</w:t>
      </w:r>
      <w:r w:rsidR="00B94308">
        <w:rPr>
          <w:rFonts w:ascii="Arial" w:hAnsi="Arial" w:cs="Arial"/>
          <w:b w:val="0"/>
          <w:bCs/>
          <w:sz w:val="24"/>
          <w:szCs w:val="24"/>
        </w:rPr>
        <w:t>21</w:t>
      </w:r>
      <w:r w:rsidRPr="00CC02F3">
        <w:rPr>
          <w:rFonts w:ascii="Arial" w:hAnsi="Arial" w:cs="Arial"/>
          <w:b w:val="0"/>
          <w:bCs/>
          <w:sz w:val="24"/>
          <w:szCs w:val="24"/>
        </w:rPr>
        <w:t xml:space="preserve"> y concluye el día 31 de diciembre del 202</w:t>
      </w:r>
      <w:r w:rsidR="00B94308">
        <w:rPr>
          <w:rFonts w:ascii="Arial" w:hAnsi="Arial" w:cs="Arial"/>
          <w:b w:val="0"/>
          <w:bCs/>
          <w:sz w:val="24"/>
          <w:szCs w:val="24"/>
        </w:rPr>
        <w:t>1</w:t>
      </w:r>
      <w:r w:rsidRPr="00CC02F3">
        <w:rPr>
          <w:rFonts w:ascii="Arial" w:hAnsi="Arial" w:cs="Arial"/>
          <w:b w:val="0"/>
          <w:bCs/>
          <w:sz w:val="24"/>
          <w:szCs w:val="24"/>
        </w:rPr>
        <w:t>.</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 </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34667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que a continuación se identifica.</w:t>
      </w:r>
    </w:p>
    <w:p w:rsidR="00727738" w:rsidRPr="00373242" w:rsidRDefault="00727738" w:rsidP="00B43ECE">
      <w:pPr>
        <w:pStyle w:val="1"/>
        <w:tabs>
          <w:tab w:val="left" w:pos="142"/>
        </w:tabs>
        <w:jc w:val="both"/>
        <w:rPr>
          <w:rFonts w:ascii="Arial" w:hAnsi="Arial" w:cs="Arial"/>
          <w:b w:val="0"/>
          <w:bCs/>
          <w:sz w:val="24"/>
          <w:szCs w:val="24"/>
        </w:rPr>
      </w:pPr>
    </w:p>
    <w:p w:rsidR="00E970C2" w:rsidRPr="00373242" w:rsidRDefault="00E970C2" w:rsidP="00B43ECE">
      <w:pPr>
        <w:pStyle w:val="1"/>
        <w:tabs>
          <w:tab w:val="left" w:pos="720"/>
        </w:tabs>
        <w:ind w:left="720"/>
        <w:jc w:val="both"/>
        <w:rPr>
          <w:rFonts w:ascii="Arial" w:hAnsi="Arial" w:cs="Arial"/>
          <w:b w:val="0"/>
          <w:bCs/>
          <w:sz w:val="24"/>
          <w:szCs w:val="24"/>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F67DBD" w:rsidRPr="00373242">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7DBD" w:rsidRPr="00373242" w:rsidRDefault="00B14436" w:rsidP="00B43ECE">
            <w:pPr>
              <w:jc w:val="center"/>
              <w:rPr>
                <w:rFonts w:ascii="Arial" w:eastAsia="Times New Roman" w:hAnsi="Arial" w:cs="Arial"/>
                <w:b/>
                <w:bCs/>
                <w:sz w:val="24"/>
                <w:szCs w:val="24"/>
                <w:lang w:val="es-CL" w:eastAsia="es-CL"/>
              </w:rPr>
            </w:pPr>
            <w:r>
              <w:rPr>
                <w:rFonts w:ascii="Arial" w:eastAsia="Times New Roman" w:hAnsi="Arial" w:cs="Arial"/>
                <w:b/>
                <w:bCs/>
                <w:sz w:val="24"/>
                <w:szCs w:val="24"/>
                <w:lang w:val="es-CL" w:eastAsia="es-CL"/>
              </w:rPr>
              <w:t>PARTIDA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F67DBD" w:rsidRPr="00373242" w:rsidRDefault="00F67DBD" w:rsidP="00B43ECE">
            <w:pPr>
              <w:jc w:val="center"/>
              <w:rPr>
                <w:rFonts w:ascii="Arial" w:eastAsia="Times New Roman" w:hAnsi="Arial" w:cs="Arial"/>
                <w:b/>
                <w:bCs/>
                <w:sz w:val="24"/>
                <w:szCs w:val="24"/>
                <w:lang w:val="es-CL" w:eastAsia="es-CL"/>
              </w:rPr>
            </w:pPr>
            <w:r w:rsidRPr="00373242">
              <w:rPr>
                <w:rFonts w:ascii="Arial" w:eastAsia="Times New Roman" w:hAnsi="Arial" w:cs="Arial"/>
                <w:b/>
                <w:bCs/>
                <w:sz w:val="24"/>
                <w:szCs w:val="24"/>
                <w:lang w:val="es-CL" w:eastAsia="es-CL"/>
              </w:rPr>
              <w:t>NOMBRE Y TELEFONO DEL SERVIDOR PUBLICO</w:t>
            </w:r>
          </w:p>
        </w:tc>
      </w:tr>
      <w:tr w:rsidR="00B14436" w:rsidRPr="00373242" w:rsidTr="00B14436">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B14436" w:rsidRPr="00373242" w:rsidRDefault="00CC02F3" w:rsidP="001B4F38">
            <w:pPr>
              <w:tabs>
                <w:tab w:val="left" w:pos="426"/>
              </w:tabs>
              <w:rPr>
                <w:rFonts w:ascii="Arial" w:eastAsia="Times New Roman" w:hAnsi="Arial" w:cs="Arial"/>
                <w:bCs/>
                <w:sz w:val="24"/>
                <w:szCs w:val="24"/>
                <w:lang w:val="es-CL" w:eastAsia="es-CL"/>
              </w:rPr>
            </w:pPr>
            <w:r>
              <w:rPr>
                <w:rFonts w:ascii="Arial" w:eastAsia="Times New Roman" w:hAnsi="Arial" w:cs="Arial"/>
                <w:bCs/>
                <w:sz w:val="24"/>
                <w:szCs w:val="24"/>
                <w:lang w:val="es-CL" w:eastAsia="es-CL"/>
              </w:rPr>
              <w:t xml:space="preserve">Totalidad de las partidas </w:t>
            </w:r>
          </w:p>
        </w:tc>
        <w:tc>
          <w:tcPr>
            <w:tcW w:w="7036" w:type="dxa"/>
            <w:tcBorders>
              <w:top w:val="single" w:sz="4" w:space="0" w:color="auto"/>
              <w:left w:val="nil"/>
              <w:bottom w:val="single" w:sz="4" w:space="0" w:color="auto"/>
              <w:right w:val="single" w:sz="4" w:space="0" w:color="auto"/>
            </w:tcBorders>
            <w:shd w:val="clear" w:color="auto" w:fill="auto"/>
            <w:vAlign w:val="bottom"/>
          </w:tcPr>
          <w:p w:rsidR="002913C2" w:rsidRPr="002913C2" w:rsidRDefault="002913C2" w:rsidP="002913C2">
            <w:pPr>
              <w:tabs>
                <w:tab w:val="left" w:pos="426"/>
              </w:tabs>
              <w:rPr>
                <w:rFonts w:ascii="Arial" w:eastAsia="Times New Roman" w:hAnsi="Arial" w:cs="Arial"/>
                <w:bCs/>
                <w:sz w:val="24"/>
                <w:szCs w:val="24"/>
                <w:lang w:val="es-CL" w:eastAsia="es-CL"/>
              </w:rPr>
            </w:pPr>
            <w:r w:rsidRPr="002913C2">
              <w:rPr>
                <w:rFonts w:ascii="Arial" w:eastAsia="Times New Roman" w:hAnsi="Arial" w:cs="Arial"/>
                <w:bCs/>
                <w:sz w:val="24"/>
                <w:szCs w:val="24"/>
                <w:lang w:val="es-CL" w:eastAsia="es-CL"/>
              </w:rPr>
              <w:t>Dr. Juan Francisco Arellano Ramos</w:t>
            </w:r>
          </w:p>
          <w:p w:rsidR="002913C2" w:rsidRPr="002913C2" w:rsidRDefault="002913C2" w:rsidP="002913C2">
            <w:pPr>
              <w:tabs>
                <w:tab w:val="left" w:pos="426"/>
              </w:tabs>
              <w:rPr>
                <w:rFonts w:ascii="Arial" w:eastAsia="Times New Roman" w:hAnsi="Arial" w:cs="Arial"/>
                <w:bCs/>
                <w:sz w:val="24"/>
                <w:szCs w:val="24"/>
                <w:lang w:val="es-CL" w:eastAsia="es-CL"/>
              </w:rPr>
            </w:pPr>
            <w:r w:rsidRPr="002913C2">
              <w:rPr>
                <w:rFonts w:ascii="Arial" w:eastAsia="Times New Roman" w:hAnsi="Arial" w:cs="Arial"/>
                <w:bCs/>
                <w:sz w:val="24"/>
                <w:szCs w:val="24"/>
                <w:lang w:val="es-CL" w:eastAsia="es-CL"/>
              </w:rPr>
              <w:t>Director de Atención Hospitalaria de ISSSTECALI</w:t>
            </w:r>
          </w:p>
          <w:p w:rsidR="00CC02F3" w:rsidRPr="002913C2" w:rsidRDefault="002913C2" w:rsidP="002913C2">
            <w:pPr>
              <w:tabs>
                <w:tab w:val="left" w:pos="426"/>
              </w:tabs>
              <w:rPr>
                <w:rFonts w:eastAsia="Times New Roman"/>
                <w:color w:val="201F1E"/>
                <w:lang w:val="es-ES" w:eastAsia="es-ES"/>
              </w:rPr>
            </w:pPr>
            <w:r w:rsidRPr="002913C2">
              <w:rPr>
                <w:rFonts w:ascii="Arial" w:eastAsia="Times New Roman" w:hAnsi="Arial" w:cs="Arial"/>
                <w:bCs/>
                <w:sz w:val="24"/>
                <w:szCs w:val="24"/>
                <w:lang w:val="es-CL" w:eastAsia="es-CL"/>
              </w:rPr>
              <w:t>Telefono: 686-551-61-73</w:t>
            </w:r>
          </w:p>
        </w:tc>
      </w:tr>
    </w:tbl>
    <w:p w:rsidR="00F67DBD" w:rsidRPr="00373242" w:rsidRDefault="00F67DBD" w:rsidP="00B43ECE">
      <w:pPr>
        <w:pStyle w:val="1"/>
        <w:tabs>
          <w:tab w:val="left" w:pos="720"/>
        </w:tabs>
        <w:ind w:left="720"/>
        <w:jc w:val="both"/>
        <w:rPr>
          <w:rFonts w:ascii="Arial" w:hAnsi="Arial" w:cs="Arial"/>
          <w:b w:val="0"/>
          <w:bCs/>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w:t>
      </w:r>
      <w:r w:rsidR="00CC02F3">
        <w:rPr>
          <w:rFonts w:cs="Arial"/>
          <w:sz w:val="24"/>
          <w:szCs w:val="24"/>
        </w:rPr>
        <w:t>4</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CC02F3">
        <w:rPr>
          <w:rFonts w:cs="Arial"/>
          <w:b w:val="0"/>
          <w:sz w:val="24"/>
          <w:szCs w:val="24"/>
        </w:rPr>
        <w:t xml:space="preserve"> abierto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w:t>
      </w:r>
      <w:r w:rsidR="00CC02F3">
        <w:rPr>
          <w:rFonts w:ascii="Arial" w:hAnsi="Arial" w:cs="Arial"/>
          <w:b/>
          <w:sz w:val="24"/>
          <w:szCs w:val="24"/>
        </w:rPr>
        <w:t>5</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“LICITANTE” a quien se le adjudique contrato, se obliga a realizar un corte de los servicios prestados cada día 20 del mes en curso, el cual dará a conocer a “ISSSTECALI” a más tardar dentro de los 5 días naturales posteriores, obligándose asimismo el “ISSSTECALI” a cubrir su importe dentro de los 30 días siguientes al de su presentación, previo contra recibo que se le entregue debidamente autorizado por la unidad médica del “ISSSTECALI”.</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 xml:space="preserve">El “LICITANTE” deberá presentar comprobante fiscal con los requisitos exigidos, de conformidad con el régimen fiscal bajo el cual se encuentre, así como las solicitudes de servicios médicos (formato SM 3) de cada uno de los derechohabientes atendidos. Además deberá presentar un desglose de los servicios prestados de cada derechohabiente atendido, así como un resumen médico de los procedimientos realizados, para el respectivo trámite de pago; para tal efecto se enviará a “ISSSTECALI”, los comprobantes fiscales digitales, en los formatos PDF y XML que marcan las disposiciones tributarias a la siguientes direcciones de correos </w:t>
      </w:r>
      <w:r w:rsidRPr="00CC02F3">
        <w:rPr>
          <w:rFonts w:ascii="Arial" w:hAnsi="Arial" w:cs="Arial"/>
          <w:b w:val="0"/>
          <w:szCs w:val="24"/>
        </w:rPr>
        <w:lastRenderedPageBreak/>
        <w:t>electrónicos facturaselectronicas@issstecali.gob.mx, en el supuesto que el régimen bajo el cual se encuentre inscrito así lo disponga.</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comprobante fiscal correspondiente se entregará en la unidad médica solicitante, a cambio del contra recibo, la cual a su vez remitirá facturas o recibos de honorarios al Departamento de Subrogados de Oficinas Centrales de “</w:t>
      </w:r>
      <w:r w:rsidRPr="00CC02F3">
        <w:rPr>
          <w:rFonts w:ascii="Arial" w:hAnsi="Arial" w:cs="Arial"/>
          <w:b w:val="0"/>
          <w:szCs w:val="24"/>
        </w:rPr>
        <w:tab/>
        <w:t>ISSSTECALI” para su revisión y autorización de pago.</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pago será cubierto en moneda nacional mexicana, mediante transferencia electrónica bancaria.</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Los costos que devengue  el “LICITANTE” al que se le adjudique el contrato causarán los impuestos y retenciones que la Ley en la materia señale.</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Comprobante: El “LICITANTE” que resulte favorecido en el fallo, se obliga a realizar comprobante fiscal por la prestación de los servicios objeto de esta licitación, incluyendo como mínimo los datos siguientes:</w:t>
      </w:r>
    </w:p>
    <w:p w:rsidR="00CC02F3" w:rsidRPr="00CC02F3" w:rsidRDefault="00CC02F3" w:rsidP="00CC02F3">
      <w:pPr>
        <w:pStyle w:val="Ttulo7"/>
        <w:tabs>
          <w:tab w:val="left" w:pos="450"/>
          <w:tab w:val="left" w:pos="567"/>
        </w:tabs>
        <w:rPr>
          <w:rFonts w:ascii="Arial" w:hAnsi="Arial" w:cs="Arial"/>
          <w:b w:val="0"/>
          <w:szCs w:val="24"/>
        </w:rPr>
      </w:pPr>
    </w:p>
    <w:p w:rsidR="00283BB3" w:rsidRPr="00373242" w:rsidRDefault="00CC02F3" w:rsidP="00CC02F3">
      <w:pPr>
        <w:pStyle w:val="Ttulo7"/>
        <w:tabs>
          <w:tab w:val="left" w:pos="450"/>
          <w:tab w:val="left" w:pos="567"/>
        </w:tabs>
        <w:ind w:firstLine="0"/>
        <w:rPr>
          <w:rFonts w:ascii="Arial" w:hAnsi="Arial" w:cs="Arial"/>
          <w:szCs w:val="24"/>
        </w:rPr>
      </w:pPr>
      <w:r w:rsidRPr="00CC02F3">
        <w:rPr>
          <w:rFonts w:ascii="Arial" w:hAnsi="Arial" w:cs="Arial"/>
          <w:b w:val="0"/>
          <w:szCs w:val="24"/>
        </w:rPr>
        <w:t>Deberá elaborarse a nombre del Instituto de Seguridad Y Servicios Sociales de los Trabajadores del Gobierno y Municipios del Estado De Baja California (ISSSTECALI), con domicilio en calle Calafia #1115-1G Centro Cívico, C.P. 21000, Mexicali, Baja California, con registro federal de contribuyentes: ISS-710101-972, así mismo deberán indicarse: descripción del servicio, precio unitario, importe, subtotal, impuestos aplicables (en caso de ser sujeto) retenciones (en caso de ser sujeto) y total en número y letra, nombre del derechohabiente, así como su número de afiliación y número de contrato.</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w:t>
      </w:r>
      <w:r w:rsidRPr="00671F82">
        <w:rPr>
          <w:rFonts w:ascii="Arial" w:hAnsi="Arial" w:cs="Arial"/>
          <w:sz w:val="24"/>
          <w:szCs w:val="24"/>
        </w:rPr>
        <w:lastRenderedPageBreak/>
        <w:t xml:space="preserve">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La descripción, especificaciones técnicas y condiciones de los servicios incluyendo las condiciones de precio y pago se encuentran en el ANEXO TECNICO a que alude el numeral 4 de las presentes bases, así como en los numerales</w:t>
      </w:r>
      <w:r w:rsidR="000000AB">
        <w:rPr>
          <w:rFonts w:ascii="Arial" w:hAnsi="Arial" w:cs="Arial"/>
          <w:sz w:val="24"/>
          <w:szCs w:val="24"/>
        </w:rPr>
        <w:t xml:space="preserve"> 4.1,</w:t>
      </w:r>
      <w:r w:rsidRPr="007D452B">
        <w:rPr>
          <w:rFonts w:ascii="Arial" w:hAnsi="Arial" w:cs="Arial"/>
          <w:sz w:val="24"/>
          <w:szCs w:val="24"/>
        </w:rPr>
        <w:t xml:space="preserve"> 4.2, 4.3, 4.4 y 4.5 de la misma; los licitantes presentarán sus propuestas técnicas y económicas de acuerdo a dichas especificaciones y condiciones considerando en las mismas la o las partidas por las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en </w:t>
      </w:r>
      <w:r w:rsidR="000000AB">
        <w:rPr>
          <w:rFonts w:ascii="Arial" w:hAnsi="Arial" w:cs="Arial"/>
          <w:sz w:val="24"/>
          <w:szCs w:val="24"/>
        </w:rPr>
        <w:t xml:space="preserve">el ANEXO TÉCNICO y </w:t>
      </w:r>
      <w:r w:rsidR="00582348" w:rsidRPr="00373242">
        <w:rPr>
          <w:rFonts w:ascii="Arial" w:hAnsi="Arial" w:cs="Arial"/>
          <w:sz w:val="24"/>
          <w:szCs w:val="24"/>
        </w:rPr>
        <w:t>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0000AB">
        <w:rPr>
          <w:rFonts w:ascii="Arial" w:hAnsi="Arial" w:cs="Arial"/>
          <w:b/>
          <w:sz w:val="24"/>
          <w:szCs w:val="24"/>
        </w:rPr>
        <w:t>3</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F91858">
        <w:rPr>
          <w:rFonts w:ascii="Arial" w:hAnsi="Arial" w:cs="Arial"/>
          <w:sz w:val="24"/>
          <w:szCs w:val="24"/>
        </w:rPr>
        <w:t xml:space="preserve">todo lo necesario para la prestación del </w:t>
      </w:r>
      <w:r w:rsidR="001D0C8B" w:rsidRPr="00285AD3">
        <w:rPr>
          <w:rFonts w:ascii="Arial" w:hAnsi="Arial" w:cs="Arial"/>
          <w:sz w:val="24"/>
          <w:szCs w:val="24"/>
        </w:rPr>
        <w:t>servicio</w:t>
      </w:r>
      <w:r w:rsidR="001D034C" w:rsidRPr="00285AD3">
        <w:rPr>
          <w:rFonts w:ascii="Arial" w:hAnsi="Arial" w:cs="Arial"/>
          <w:sz w:val="24"/>
          <w:szCs w:val="24"/>
        </w:rPr>
        <w:t>.</w:t>
      </w:r>
      <w:r w:rsidR="00F952B1" w:rsidRPr="00373242">
        <w:rPr>
          <w:rFonts w:ascii="Arial" w:hAnsi="Arial" w:cs="Arial"/>
          <w:sz w:val="24"/>
          <w:szCs w:val="24"/>
        </w:rPr>
        <w:t xml:space="preserve"> </w:t>
      </w:r>
      <w:r w:rsidR="000000AB">
        <w:rPr>
          <w:rFonts w:ascii="Arial" w:hAnsi="Arial" w:cs="Arial"/>
          <w:sz w:val="24"/>
          <w:szCs w:val="24"/>
        </w:rPr>
        <w:t>Así mismo, deberá adjuntar a su propuesta técnica los documentos solicitados en el ANEXO TÉCNICO.</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lastRenderedPageBreak/>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si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4244BE">
        <w:rPr>
          <w:rFonts w:ascii="Arial" w:hAnsi="Arial" w:cs="Arial"/>
          <w:b w:val="0"/>
          <w:sz w:val="24"/>
          <w:szCs w:val="24"/>
        </w:rPr>
        <w:t>C</w:t>
      </w:r>
      <w:r w:rsidR="004244BE" w:rsidRPr="00373242">
        <w:rPr>
          <w:rFonts w:ascii="Arial" w:hAnsi="Arial" w:cs="Arial"/>
          <w:sz w:val="24"/>
          <w:szCs w:val="24"/>
        </w:rPr>
        <w:t xml:space="preserve">omprobante para acreditar su domicilio y registro fiscal en el Estado </w:t>
      </w:r>
      <w:r w:rsidR="004244BE">
        <w:rPr>
          <w:rFonts w:ascii="Arial" w:hAnsi="Arial" w:cs="Arial"/>
          <w:sz w:val="24"/>
          <w:szCs w:val="24"/>
        </w:rPr>
        <w:t>d</w:t>
      </w:r>
      <w:r w:rsidR="004244BE" w:rsidRPr="00373242">
        <w:rPr>
          <w:rFonts w:ascii="Arial" w:hAnsi="Arial" w:cs="Arial"/>
          <w:sz w:val="24"/>
          <w:szCs w:val="24"/>
        </w:rPr>
        <w:t>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el licitante manifieste por si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lastRenderedPageBreak/>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08488B" w:rsidRPr="0008488B">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08488B" w:rsidRPr="0008488B">
        <w:rPr>
          <w:rFonts w:ascii="Arial" w:hAnsi="Arial" w:cs="Arial"/>
          <w:sz w:val="24"/>
          <w:szCs w:val="24"/>
          <w:lang w:val="es-MX"/>
        </w:rPr>
        <w:t xml:space="preserve">      </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0000AB" w:rsidRPr="00373242" w:rsidRDefault="000E1A16" w:rsidP="000000AB">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0000AB" w:rsidRPr="000000AB">
        <w:rPr>
          <w:rFonts w:ascii="Arial" w:hAnsi="Arial" w:cs="Arial"/>
          <w:sz w:val="24"/>
          <w:szCs w:val="24"/>
        </w:rPr>
        <w:t xml:space="preserve"> </w:t>
      </w:r>
      <w:r w:rsidR="000000AB">
        <w:rPr>
          <w:rFonts w:ascii="Arial" w:hAnsi="Arial" w:cs="Arial"/>
          <w:sz w:val="24"/>
          <w:szCs w:val="24"/>
        </w:rPr>
        <w:t>o mediante la presentación de la opinión positiva vigente emitida por el SAT</w:t>
      </w:r>
      <w:r w:rsidR="000000AB" w:rsidRPr="00373242">
        <w:rPr>
          <w:rFonts w:ascii="Arial" w:hAnsi="Arial" w:cs="Arial"/>
          <w:sz w:val="24"/>
          <w:szCs w:val="24"/>
        </w:rPr>
        <w:t xml:space="preserve">. </w:t>
      </w:r>
    </w:p>
    <w:p w:rsidR="00C0661B" w:rsidRPr="00373242" w:rsidRDefault="00F952B1" w:rsidP="00B43ECE">
      <w:pPr>
        <w:pStyle w:val="3"/>
        <w:ind w:left="0" w:firstLine="0"/>
        <w:rPr>
          <w:rFonts w:ascii="Arial" w:hAnsi="Arial" w:cs="Arial"/>
          <w:sz w:val="24"/>
          <w:szCs w:val="24"/>
        </w:rPr>
      </w:pPr>
      <w:r w:rsidRPr="00373242">
        <w:rPr>
          <w:rFonts w:ascii="Arial" w:hAnsi="Arial" w:cs="Arial"/>
          <w:sz w:val="24"/>
          <w:szCs w:val="24"/>
        </w:rPr>
        <w:t xml:space="preserve">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A289A" w:rsidRPr="00373242">
        <w:rPr>
          <w:rFonts w:ascii="Arial" w:hAnsi="Arial" w:cs="Arial"/>
          <w:b w:val="0"/>
          <w:sz w:val="24"/>
          <w:szCs w:val="24"/>
        </w:rPr>
        <w:t xml:space="preserve">, </w:t>
      </w:r>
      <w:r w:rsidR="00DD340F">
        <w:rPr>
          <w:rFonts w:ascii="Arial" w:hAnsi="Arial" w:cs="Arial"/>
          <w:b w:val="0"/>
          <w:sz w:val="24"/>
          <w:szCs w:val="24"/>
        </w:rPr>
        <w:t xml:space="preserve">subtotal </w:t>
      </w:r>
      <w:r w:rsidR="001A289A" w:rsidRPr="00373242">
        <w:rPr>
          <w:rFonts w:ascii="Arial" w:hAnsi="Arial" w:cs="Arial"/>
          <w:b w:val="0"/>
          <w:sz w:val="24"/>
          <w:szCs w:val="24"/>
        </w:rPr>
        <w:t>y señalando únicamente el porcentaje de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0000AB">
        <w:rPr>
          <w:rFonts w:ascii="Arial" w:hAnsi="Arial" w:cs="Arial"/>
          <w:b w:val="0"/>
          <w:sz w:val="24"/>
          <w:szCs w:val="24"/>
        </w:rPr>
        <w:t>4</w:t>
      </w:r>
      <w:r w:rsidR="00DD340F">
        <w:rPr>
          <w:rFonts w:ascii="Arial" w:hAnsi="Arial" w:cs="Arial"/>
          <w:b w:val="0"/>
          <w:sz w:val="24"/>
          <w:szCs w:val="24"/>
        </w:rPr>
        <w:t xml:space="preserve"> y 4.</w:t>
      </w:r>
      <w:r w:rsidR="000000AB">
        <w:rPr>
          <w:rFonts w:ascii="Arial" w:hAnsi="Arial" w:cs="Arial"/>
          <w:b w:val="0"/>
          <w:sz w:val="24"/>
          <w:szCs w:val="24"/>
        </w:rPr>
        <w:t>5</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B25C8B"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lastRenderedPageBreak/>
        <w:t xml:space="preserve">Estará dirigido al </w:t>
      </w:r>
      <w:r w:rsidR="00DD340F">
        <w:rPr>
          <w:rFonts w:ascii="Arial" w:hAnsi="Arial" w:cs="Arial"/>
          <w:bCs/>
          <w:sz w:val="24"/>
          <w:szCs w:val="24"/>
          <w:lang w:val="es-MX"/>
        </w:rPr>
        <w:t xml:space="preserve">Comité de Adquisiciones de Oficalía Mayor </w:t>
      </w:r>
      <w:r w:rsidRPr="00EB5A0B">
        <w:rPr>
          <w:rFonts w:ascii="Arial" w:hAnsi="Arial" w:cs="Arial"/>
          <w:bCs/>
          <w:sz w:val="24"/>
          <w:szCs w:val="24"/>
          <w:lang w:val="es-MX"/>
        </w:rPr>
        <w:t xml:space="preserve">de Gobierno del Estado de Baja California al domicilio ubicado en </w:t>
      </w:r>
      <w:r w:rsidR="00F91858" w:rsidRPr="00661649">
        <w:rPr>
          <w:rFonts w:ascii="Arial" w:hAnsi="Arial" w:cs="Arial"/>
          <w:b/>
          <w:bCs/>
          <w:sz w:val="24"/>
          <w:szCs w:val="24"/>
          <w:lang w:val="es-MX"/>
        </w:rPr>
        <w:t>Calzada Independencia #994, Centro Cívico de la ciudad de Mexicali, Baja California</w:t>
      </w:r>
      <w:r w:rsidRPr="00EB5A0B">
        <w:rPr>
          <w:rFonts w:ascii="Arial" w:hAnsi="Arial" w:cs="Arial"/>
          <w:sz w:val="24"/>
        </w:rPr>
        <w:t>; indicarán identificación de la licitación “</w:t>
      </w:r>
      <w:r w:rsidR="00A934A3" w:rsidRPr="00A934A3">
        <w:rPr>
          <w:rFonts w:ascii="Arial" w:hAnsi="Arial" w:cs="Arial"/>
          <w:sz w:val="24"/>
        </w:rPr>
        <w:t>Servicios medicos subrogados para el ISSSTECALI</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A934A3">
        <w:rPr>
          <w:rFonts w:ascii="Arial" w:hAnsi="Arial" w:cs="Arial"/>
          <w:bCs/>
          <w:sz w:val="24"/>
          <w:szCs w:val="24"/>
        </w:rPr>
        <w:t>OM-ISSSTECALI-</w:t>
      </w:r>
      <w:r w:rsidR="00B25C8B">
        <w:rPr>
          <w:rFonts w:ascii="Arial" w:hAnsi="Arial" w:cs="Arial"/>
          <w:bCs/>
          <w:sz w:val="24"/>
          <w:szCs w:val="24"/>
        </w:rPr>
        <w:t>173</w:t>
      </w:r>
      <w:r w:rsidR="00A934A3">
        <w:rPr>
          <w:rFonts w:ascii="Arial" w:hAnsi="Arial" w:cs="Arial"/>
          <w:bCs/>
          <w:sz w:val="24"/>
          <w:szCs w:val="24"/>
        </w:rPr>
        <w:t>-2020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smartTag w:uri="urn:schemas-microsoft-com:office:smarttags" w:element="PersonName">
        <w:smartTagPr>
          <w:attr w:name="ProductID" w:val="la Junta"/>
        </w:smartTagPr>
        <w:r w:rsidRPr="003E29BA">
          <w:rPr>
            <w:rFonts w:ascii="Arial" w:hAnsi="Arial" w:cs="Arial"/>
            <w:sz w:val="24"/>
          </w:rPr>
          <w:t>la Junta</w:t>
        </w:r>
      </w:smartTag>
      <w:r w:rsidRPr="003E29BA">
        <w:rPr>
          <w:rFonts w:ascii="Arial" w:hAnsi="Arial" w:cs="Arial"/>
          <w:sz w:val="24"/>
        </w:rPr>
        <w:t xml:space="preserve"> de Aclaraciones, pudiendo formular preg</w:t>
      </w:r>
      <w:r w:rsidR="00A934A3">
        <w:rPr>
          <w:rFonts w:ascii="Arial" w:hAnsi="Arial" w:cs="Arial"/>
          <w:sz w:val="24"/>
        </w:rPr>
        <w:t>untas mediante escrito dirigido al Comité de Adquisiciones</w:t>
      </w:r>
      <w:r w:rsidRPr="003E29BA">
        <w:rPr>
          <w:rFonts w:ascii="Arial" w:hAnsi="Arial" w:cs="Arial"/>
          <w:sz w:val="24"/>
        </w:rPr>
        <w:t>,</w:t>
      </w:r>
      <w:r>
        <w:rPr>
          <w:rFonts w:ascii="Arial" w:hAnsi="Arial" w:cs="Arial"/>
          <w:sz w:val="24"/>
        </w:rPr>
        <w:t xml:space="preserve"> y entregarlo en el domicilio ubicado en </w:t>
      </w:r>
      <w:r w:rsidR="00A934A3" w:rsidRPr="00A934A3">
        <w:rPr>
          <w:rFonts w:ascii="Arial" w:hAnsi="Arial" w:cs="Arial"/>
          <w:b/>
          <w:bCs/>
          <w:sz w:val="24"/>
          <w:szCs w:val="24"/>
          <w:lang w:val="es-MX"/>
        </w:rPr>
        <w:t>Calzada Independencia #994, Centro Cívico de la ciudad de Mexicali, Baja California</w:t>
      </w:r>
      <w:r w:rsidRPr="00A934A3">
        <w:rPr>
          <w:rFonts w:ascii="Arial" w:hAnsi="Arial" w:cs="Arial"/>
          <w:sz w:val="24"/>
        </w:rPr>
        <w:t xml:space="preserve">, o al siguiente </w:t>
      </w:r>
      <w:r w:rsidRPr="00A934A3">
        <w:rPr>
          <w:rFonts w:ascii="Arial" w:hAnsi="Arial" w:cs="Arial"/>
          <w:sz w:val="24"/>
          <w:szCs w:val="24"/>
        </w:rPr>
        <w:t xml:space="preserve">correo electrónico </w:t>
      </w:r>
      <w:r w:rsidR="00A934A3" w:rsidRPr="00A934A3">
        <w:rPr>
          <w:rFonts w:ascii="Arial" w:hAnsi="Arial" w:cs="Arial"/>
          <w:sz w:val="24"/>
          <w:szCs w:val="24"/>
        </w:rPr>
        <w:t>ccervantes@baja.gob.mx</w:t>
      </w:r>
      <w:r w:rsidRPr="003E29BA">
        <w:rPr>
          <w:rFonts w:ascii="Arial" w:hAnsi="Arial" w:cs="Arial"/>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Pr="003E29BA" w:rsidRDefault="00D90E96" w:rsidP="00D30A6E">
      <w:pPr>
        <w:pStyle w:val="3"/>
        <w:tabs>
          <w:tab w:val="left" w:pos="450"/>
        </w:tabs>
        <w:ind w:left="0" w:right="-72" w:firstLine="0"/>
        <w:rPr>
          <w:rFonts w:ascii="Arial" w:hAnsi="Arial" w:cs="Arial"/>
          <w:sz w:val="24"/>
        </w:rPr>
      </w:pPr>
      <w:r w:rsidRPr="003E29BA">
        <w:rPr>
          <w:rFonts w:ascii="Arial" w:hAnsi="Arial" w:cs="Arial"/>
          <w:sz w:val="24"/>
          <w:szCs w:val="24"/>
        </w:rPr>
        <w:t>Para la mejor conducción del acto se recomienda que los cuestionarios sean enviados  a</w:t>
      </w:r>
      <w:r w:rsidRPr="003E29BA">
        <w:rPr>
          <w:rFonts w:ascii="Arial" w:hAnsi="Arial" w:cs="Arial"/>
          <w:sz w:val="24"/>
        </w:rPr>
        <w:t xml:space="preserve"> más tardar con </w:t>
      </w:r>
      <w:r w:rsidRPr="002913C2">
        <w:rPr>
          <w:rFonts w:ascii="Arial" w:hAnsi="Arial" w:cs="Arial"/>
          <w:b/>
          <w:sz w:val="24"/>
          <w:u w:val="single"/>
        </w:rPr>
        <w:t>dos días hábiles</w:t>
      </w:r>
      <w:r w:rsidRPr="002913C2">
        <w:rPr>
          <w:rFonts w:ascii="Arial" w:hAnsi="Arial" w:cs="Arial"/>
          <w:sz w:val="24"/>
          <w:u w:val="single"/>
        </w:rPr>
        <w:t xml:space="preserve"> </w:t>
      </w:r>
      <w:r w:rsidRPr="002913C2">
        <w:rPr>
          <w:rFonts w:ascii="Arial" w:hAnsi="Arial" w:cs="Arial"/>
          <w:b/>
          <w:sz w:val="24"/>
          <w:u w:val="single"/>
        </w:rPr>
        <w:t>de antelación</w:t>
      </w:r>
      <w:r w:rsidRPr="00A934A3">
        <w:rPr>
          <w:rFonts w:ascii="Arial" w:hAnsi="Arial" w:cs="Arial"/>
          <w:sz w:val="24"/>
        </w:rPr>
        <w:t xml:space="preserve"> a la celebración del acto aclaratorio programado para el día </w:t>
      </w:r>
      <w:r w:rsidR="00B25C8B">
        <w:rPr>
          <w:rFonts w:ascii="Arial" w:hAnsi="Arial" w:cs="Arial"/>
          <w:b/>
          <w:sz w:val="24"/>
        </w:rPr>
        <w:t>30</w:t>
      </w:r>
      <w:r w:rsidR="00A934A3" w:rsidRPr="00A934A3">
        <w:rPr>
          <w:rFonts w:ascii="Arial" w:hAnsi="Arial" w:cs="Arial"/>
          <w:b/>
          <w:sz w:val="24"/>
        </w:rPr>
        <w:t xml:space="preserve"> de </w:t>
      </w:r>
      <w:r w:rsidR="00B25C8B">
        <w:rPr>
          <w:rFonts w:ascii="Arial" w:hAnsi="Arial" w:cs="Arial"/>
          <w:b/>
          <w:sz w:val="24"/>
        </w:rPr>
        <w:t>diciembre</w:t>
      </w:r>
      <w:r w:rsidR="00A934A3" w:rsidRPr="00A934A3">
        <w:rPr>
          <w:rFonts w:ascii="Arial" w:hAnsi="Arial" w:cs="Arial"/>
          <w:b/>
          <w:sz w:val="24"/>
        </w:rPr>
        <w:t xml:space="preserve"> de 2020</w:t>
      </w:r>
      <w:r w:rsidRPr="00A934A3">
        <w:rPr>
          <w:rFonts w:ascii="Arial" w:hAnsi="Arial" w:cs="Arial"/>
          <w:b/>
          <w:sz w:val="24"/>
        </w:rPr>
        <w:t xml:space="preserve"> a las </w:t>
      </w:r>
      <w:r w:rsidR="00B25C8B">
        <w:rPr>
          <w:rFonts w:ascii="Arial" w:hAnsi="Arial" w:cs="Arial"/>
          <w:b/>
          <w:sz w:val="24"/>
        </w:rPr>
        <w:t>09</w:t>
      </w:r>
      <w:r w:rsidR="00A934A3" w:rsidRPr="00A934A3">
        <w:rPr>
          <w:rFonts w:ascii="Arial" w:hAnsi="Arial" w:cs="Arial"/>
          <w:b/>
          <w:sz w:val="24"/>
        </w:rPr>
        <w:t>:</w:t>
      </w:r>
      <w:r w:rsidR="00B25C8B">
        <w:rPr>
          <w:rFonts w:ascii="Arial" w:hAnsi="Arial" w:cs="Arial"/>
          <w:b/>
          <w:sz w:val="24"/>
        </w:rPr>
        <w:t>3</w:t>
      </w:r>
      <w:r w:rsidR="00A934A3" w:rsidRPr="00A934A3">
        <w:rPr>
          <w:rFonts w:ascii="Arial" w:hAnsi="Arial" w:cs="Arial"/>
          <w:b/>
          <w:sz w:val="24"/>
        </w:rPr>
        <w:t>0</w:t>
      </w:r>
      <w:r w:rsidRPr="00A934A3">
        <w:rPr>
          <w:rFonts w:ascii="Arial" w:hAnsi="Arial" w:cs="Arial"/>
          <w:b/>
          <w:sz w:val="24"/>
        </w:rPr>
        <w:t xml:space="preserve"> horas </w:t>
      </w:r>
      <w:r w:rsidRPr="00A934A3">
        <w:rPr>
          <w:rFonts w:ascii="Arial" w:hAnsi="Arial" w:cs="Arial"/>
          <w:sz w:val="24"/>
        </w:rPr>
        <w:t xml:space="preserve">en sala de juntas de </w:t>
      </w:r>
      <w:r w:rsidR="00A934A3" w:rsidRPr="00A934A3">
        <w:rPr>
          <w:rFonts w:ascii="Arial" w:hAnsi="Arial" w:cs="Arial"/>
          <w:sz w:val="24"/>
        </w:rPr>
        <w:t>la Dirección de Adquisiciones</w:t>
      </w:r>
      <w:r w:rsidRPr="00A934A3">
        <w:rPr>
          <w:rFonts w:ascii="Arial" w:hAnsi="Arial" w:cs="Arial"/>
          <w:sz w:val="24"/>
          <w:szCs w:val="24"/>
          <w:lang w:val="es-MX"/>
        </w:rPr>
        <w:t xml:space="preserve"> ubicada en</w:t>
      </w:r>
      <w:r w:rsidRPr="00A934A3">
        <w:rPr>
          <w:rFonts w:ascii="Arial" w:hAnsi="Arial" w:cs="Arial"/>
          <w:b/>
          <w:bCs/>
          <w:sz w:val="24"/>
          <w:szCs w:val="24"/>
          <w:lang w:val="es-MX"/>
        </w:rPr>
        <w:t xml:space="preserve"> </w:t>
      </w:r>
      <w:r w:rsidR="00A934A3" w:rsidRPr="00A934A3">
        <w:rPr>
          <w:rFonts w:ascii="Arial" w:hAnsi="Arial" w:cs="Arial"/>
          <w:b/>
          <w:bCs/>
          <w:sz w:val="24"/>
          <w:szCs w:val="24"/>
          <w:lang w:val="es-MX"/>
        </w:rPr>
        <w:t>Calzada Independencia #994, Centro Cívico de la ciudad de Mexicali, Baja California</w:t>
      </w:r>
      <w:r w:rsidRPr="00A934A3">
        <w:rPr>
          <w:rFonts w:ascii="Arial" w:hAnsi="Arial" w:cs="Arial"/>
          <w:sz w:val="24"/>
        </w:rPr>
        <w:t>.</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r w:rsidR="00A934A3">
        <w:rPr>
          <w:rFonts w:ascii="Arial" w:hAnsi="Arial" w:cs="Arial"/>
          <w:sz w:val="24"/>
        </w:rPr>
        <w:t>la recepción de la Dirección de Adquisiciones</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Default="00D90E96" w:rsidP="00BE3BFC">
      <w:pPr>
        <w:rPr>
          <w:rFonts w:ascii="Arial" w:hAnsi="Arial" w:cs="Arial"/>
          <w:b/>
          <w:sz w:val="28"/>
        </w:rPr>
      </w:pPr>
    </w:p>
    <w:p w:rsidR="00546985" w:rsidRDefault="00546985" w:rsidP="00BE3BFC">
      <w:pPr>
        <w:rPr>
          <w:rFonts w:ascii="Arial" w:hAnsi="Arial" w:cs="Arial"/>
          <w:b/>
          <w:sz w:val="28"/>
        </w:rPr>
      </w:pPr>
    </w:p>
    <w:p w:rsidR="00546985" w:rsidRPr="003E29BA" w:rsidRDefault="00546985"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Default="00BE3BFC" w:rsidP="00BE3BFC">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63339C">
        <w:rPr>
          <w:rFonts w:ascii="Arial" w:hAnsi="Arial" w:cs="Arial"/>
          <w:sz w:val="24"/>
        </w:rPr>
        <w:t>servicios</w:t>
      </w:r>
      <w:r w:rsidR="0063339C" w:rsidRPr="003E29BA">
        <w:rPr>
          <w:rFonts w:ascii="Arial" w:hAnsi="Arial" w:cs="Arial"/>
          <w:sz w:val="24"/>
        </w:rPr>
        <w:t xml:space="preserve"> </w:t>
      </w:r>
      <w:r w:rsidRPr="003E29BA">
        <w:rPr>
          <w:rFonts w:ascii="Arial" w:hAnsi="Arial" w:cs="Arial"/>
          <w:sz w:val="24"/>
        </w:rPr>
        <w:t>convocados originalmente, adición de otros de distintos rubros o en variación significativa de sus características.</w:t>
      </w:r>
    </w:p>
    <w:p w:rsidR="00A934A3" w:rsidRPr="003E29BA" w:rsidRDefault="00A934A3" w:rsidP="00BE3BFC">
      <w:pPr>
        <w:pStyle w:val="3"/>
        <w:ind w:left="0" w:firstLine="0"/>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w:t>
      </w:r>
      <w:r w:rsidRPr="00A934A3">
        <w:rPr>
          <w:rFonts w:ascii="Arial" w:hAnsi="Arial" w:cs="Arial"/>
          <w:sz w:val="24"/>
        </w:rPr>
        <w:t xml:space="preserve">presentadas </w:t>
      </w:r>
      <w:r w:rsidR="009C3CC4" w:rsidRPr="00A934A3">
        <w:rPr>
          <w:rFonts w:ascii="Arial" w:hAnsi="Arial" w:cs="Arial"/>
          <w:sz w:val="24"/>
        </w:rPr>
        <w:t xml:space="preserve">por los licitantes, </w:t>
      </w:r>
      <w:r w:rsidRPr="00A934A3">
        <w:rPr>
          <w:rFonts w:ascii="Arial" w:hAnsi="Arial" w:cs="Arial"/>
          <w:sz w:val="24"/>
        </w:rPr>
        <w:t>conforme a lo indicado en el artículo 31 de “</w:t>
      </w:r>
      <w:smartTag w:uri="urn:schemas-microsoft-com:office:smarttags" w:element="PersonName">
        <w:smartTagPr>
          <w:attr w:name="ProductID" w:val="la Ley"/>
        </w:smartTagPr>
        <w:r w:rsidRPr="00A934A3">
          <w:rPr>
            <w:rFonts w:ascii="Arial" w:hAnsi="Arial" w:cs="Arial"/>
            <w:sz w:val="24"/>
          </w:rPr>
          <w:t>La Ley</w:t>
        </w:r>
      </w:smartTag>
      <w:r w:rsidRPr="00A934A3">
        <w:rPr>
          <w:rFonts w:ascii="Arial" w:hAnsi="Arial" w:cs="Arial"/>
          <w:sz w:val="24"/>
        </w:rPr>
        <w:t xml:space="preserve">” el día </w:t>
      </w:r>
      <w:r w:rsidR="00B25C8B">
        <w:rPr>
          <w:rFonts w:ascii="Arial" w:hAnsi="Arial" w:cs="Arial"/>
          <w:b/>
          <w:sz w:val="24"/>
        </w:rPr>
        <w:t>05</w:t>
      </w:r>
      <w:r w:rsidR="00A934A3" w:rsidRPr="00A934A3">
        <w:rPr>
          <w:rFonts w:ascii="Arial" w:hAnsi="Arial" w:cs="Arial"/>
          <w:b/>
          <w:sz w:val="24"/>
        </w:rPr>
        <w:t xml:space="preserve"> de </w:t>
      </w:r>
      <w:r w:rsidR="00B25C8B">
        <w:rPr>
          <w:rFonts w:ascii="Arial" w:hAnsi="Arial" w:cs="Arial"/>
          <w:b/>
          <w:sz w:val="24"/>
        </w:rPr>
        <w:t>enero</w:t>
      </w:r>
      <w:r w:rsidR="00A934A3" w:rsidRPr="00A934A3">
        <w:rPr>
          <w:rFonts w:ascii="Arial" w:hAnsi="Arial" w:cs="Arial"/>
          <w:b/>
          <w:sz w:val="24"/>
        </w:rPr>
        <w:t xml:space="preserve"> de 202</w:t>
      </w:r>
      <w:r w:rsidR="00B25C8B">
        <w:rPr>
          <w:rFonts w:ascii="Arial" w:hAnsi="Arial" w:cs="Arial"/>
          <w:b/>
          <w:sz w:val="24"/>
        </w:rPr>
        <w:t>1</w:t>
      </w:r>
      <w:r w:rsidRPr="00A934A3">
        <w:rPr>
          <w:rFonts w:ascii="Arial" w:hAnsi="Arial" w:cs="Arial"/>
          <w:b/>
          <w:sz w:val="24"/>
        </w:rPr>
        <w:t xml:space="preserve"> a las </w:t>
      </w:r>
      <w:r w:rsidR="00B25C8B">
        <w:rPr>
          <w:rFonts w:ascii="Arial" w:hAnsi="Arial" w:cs="Arial"/>
          <w:b/>
          <w:sz w:val="24"/>
        </w:rPr>
        <w:t>11</w:t>
      </w:r>
      <w:r w:rsidR="00A934A3" w:rsidRPr="00A934A3">
        <w:rPr>
          <w:rFonts w:ascii="Arial" w:hAnsi="Arial" w:cs="Arial"/>
          <w:b/>
          <w:sz w:val="24"/>
        </w:rPr>
        <w:t>:00</w:t>
      </w:r>
      <w:r w:rsidRPr="00A934A3">
        <w:rPr>
          <w:rFonts w:ascii="Arial" w:hAnsi="Arial" w:cs="Arial"/>
          <w:b/>
          <w:sz w:val="24"/>
        </w:rPr>
        <w:t xml:space="preserve"> horas </w:t>
      </w:r>
      <w:r w:rsidRPr="00A934A3">
        <w:rPr>
          <w:rFonts w:ascii="Arial" w:hAnsi="Arial" w:cs="Arial"/>
          <w:sz w:val="24"/>
        </w:rPr>
        <w:t xml:space="preserve">en sala de juntas de </w:t>
      </w:r>
      <w:r w:rsidR="00A934A3" w:rsidRPr="00A934A3">
        <w:rPr>
          <w:rFonts w:ascii="Arial" w:hAnsi="Arial" w:cs="Arial"/>
          <w:sz w:val="24"/>
        </w:rPr>
        <w:t>la dirección de adquisiciones</w:t>
      </w:r>
      <w:r w:rsidRPr="00A934A3">
        <w:rPr>
          <w:rFonts w:ascii="Arial" w:hAnsi="Arial" w:cs="Arial"/>
          <w:sz w:val="24"/>
          <w:szCs w:val="24"/>
          <w:lang w:val="es-MX"/>
        </w:rPr>
        <w:t xml:space="preserve"> ubicada en</w:t>
      </w:r>
      <w:r w:rsidRPr="00A934A3">
        <w:rPr>
          <w:rFonts w:ascii="Arial" w:hAnsi="Arial" w:cs="Arial"/>
          <w:b/>
          <w:bCs/>
          <w:sz w:val="24"/>
          <w:szCs w:val="24"/>
          <w:lang w:val="es-MX"/>
        </w:rPr>
        <w:t xml:space="preserve"> </w:t>
      </w:r>
      <w:r w:rsidR="00A934A3" w:rsidRPr="00A934A3">
        <w:rPr>
          <w:rFonts w:ascii="Arial" w:hAnsi="Arial" w:cs="Arial"/>
          <w:b/>
          <w:bCs/>
          <w:sz w:val="24"/>
          <w:szCs w:val="24"/>
          <w:lang w:val="es-MX"/>
        </w:rPr>
        <w:t>Calzada Independencia #994, Centro Cívico de la ciudad de Mexicali, Baja California</w:t>
      </w:r>
      <w:r>
        <w:rPr>
          <w:rFonts w:ascii="Arial" w:hAnsi="Arial" w:cs="Arial"/>
          <w:sz w:val="24"/>
        </w:rPr>
        <w:t xml:space="preserve">, </w:t>
      </w:r>
      <w:r w:rsidRPr="003E29BA">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acto de presentación y apertura de prop</w:t>
      </w:r>
      <w:r w:rsidRPr="00896D0B">
        <w:rPr>
          <w:rFonts w:ascii="Arial" w:hAnsi="Arial" w:cs="Arial"/>
          <w:sz w:val="24"/>
          <w:szCs w:val="24"/>
        </w:rPr>
        <w:t xml:space="preserve">osiciones en su primera etapa </w:t>
      </w:r>
      <w:r w:rsidRPr="00896D0B">
        <w:rPr>
          <w:rFonts w:ascii="Arial" w:hAnsi="Arial" w:cs="Arial"/>
          <w:bCs/>
          <w:sz w:val="24"/>
        </w:rPr>
        <w:t>a las</w:t>
      </w:r>
      <w:r w:rsidRPr="00896D0B">
        <w:rPr>
          <w:rFonts w:ascii="Arial" w:hAnsi="Arial" w:cs="Arial"/>
          <w:b/>
          <w:sz w:val="24"/>
        </w:rPr>
        <w:t xml:space="preserve"> </w:t>
      </w:r>
      <w:r w:rsidR="00B25C8B">
        <w:rPr>
          <w:rFonts w:ascii="Arial" w:hAnsi="Arial" w:cs="Arial"/>
          <w:b/>
          <w:sz w:val="24"/>
        </w:rPr>
        <w:t>11</w:t>
      </w:r>
      <w:r w:rsidR="00896D0B" w:rsidRPr="00896D0B">
        <w:rPr>
          <w:rFonts w:ascii="Arial" w:hAnsi="Arial" w:cs="Arial"/>
          <w:b/>
          <w:sz w:val="24"/>
        </w:rPr>
        <w:t>:00</w:t>
      </w:r>
      <w:r w:rsidRPr="00896D0B">
        <w:rPr>
          <w:rFonts w:ascii="Arial" w:hAnsi="Arial" w:cs="Arial"/>
          <w:b/>
          <w:sz w:val="24"/>
        </w:rPr>
        <w:t xml:space="preserve"> horas del día </w:t>
      </w:r>
      <w:r w:rsidR="00B25C8B">
        <w:rPr>
          <w:rFonts w:ascii="Arial" w:hAnsi="Arial" w:cs="Arial"/>
          <w:b/>
          <w:sz w:val="24"/>
        </w:rPr>
        <w:t>05</w:t>
      </w:r>
      <w:r w:rsidR="00896D0B" w:rsidRPr="00896D0B">
        <w:rPr>
          <w:rFonts w:ascii="Arial" w:hAnsi="Arial" w:cs="Arial"/>
          <w:b/>
          <w:sz w:val="24"/>
        </w:rPr>
        <w:t xml:space="preserve"> de </w:t>
      </w:r>
      <w:r w:rsidR="00B25C8B">
        <w:rPr>
          <w:rFonts w:ascii="Arial" w:hAnsi="Arial" w:cs="Arial"/>
          <w:b/>
          <w:sz w:val="24"/>
        </w:rPr>
        <w:t>enero</w:t>
      </w:r>
      <w:r w:rsidR="00896D0B" w:rsidRPr="00896D0B">
        <w:rPr>
          <w:rFonts w:ascii="Arial" w:hAnsi="Arial" w:cs="Arial"/>
          <w:b/>
          <w:sz w:val="24"/>
        </w:rPr>
        <w:t xml:space="preserve"> de 202</w:t>
      </w:r>
      <w:r w:rsidR="00B25C8B">
        <w:rPr>
          <w:rFonts w:ascii="Arial" w:hAnsi="Arial" w:cs="Arial"/>
          <w:b/>
          <w:sz w:val="24"/>
        </w:rPr>
        <w:t>1</w:t>
      </w:r>
      <w:r w:rsidRPr="00896D0B">
        <w:rPr>
          <w:rFonts w:ascii="Arial" w:hAnsi="Arial" w:cs="Arial"/>
          <w:b/>
          <w:sz w:val="24"/>
        </w:rPr>
        <w:t xml:space="preserve"> </w:t>
      </w:r>
      <w:r w:rsidRPr="00896D0B">
        <w:rPr>
          <w:rFonts w:ascii="Arial" w:hAnsi="Arial" w:cs="Arial"/>
          <w:sz w:val="24"/>
        </w:rPr>
        <w:t>en la Sala de Juntas de</w:t>
      </w:r>
      <w:r w:rsidR="00896D0B" w:rsidRPr="00896D0B">
        <w:rPr>
          <w:rFonts w:ascii="Arial" w:hAnsi="Arial" w:cs="Arial"/>
          <w:sz w:val="24"/>
        </w:rPr>
        <w:t xml:space="preserve"> la dirección de adquisiciones </w:t>
      </w:r>
      <w:r w:rsidRPr="00896D0B">
        <w:rPr>
          <w:rFonts w:ascii="Arial" w:hAnsi="Arial" w:cs="Arial"/>
          <w:sz w:val="24"/>
        </w:rPr>
        <w:t xml:space="preserve">en el domicilio </w:t>
      </w:r>
      <w:r w:rsidRPr="00896D0B">
        <w:rPr>
          <w:rFonts w:ascii="Arial" w:hAnsi="Arial" w:cs="Arial"/>
          <w:b/>
          <w:bCs/>
          <w:sz w:val="24"/>
          <w:szCs w:val="24"/>
          <w:lang w:val="es-MX"/>
        </w:rPr>
        <w:t xml:space="preserve">ubicado en </w:t>
      </w:r>
      <w:r w:rsidR="00896D0B" w:rsidRPr="00896D0B">
        <w:rPr>
          <w:rFonts w:ascii="Arial" w:hAnsi="Arial" w:cs="Arial"/>
          <w:b/>
          <w:bCs/>
          <w:sz w:val="24"/>
          <w:szCs w:val="24"/>
          <w:lang w:val="es-MX"/>
        </w:rPr>
        <w:t>Calzada Independencia #994, Centro Cívico de la ciudad de Mexicali, Baja California</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896D0B">
        <w:rPr>
          <w:rFonts w:ascii="Arial" w:hAnsi="Arial" w:cs="Arial"/>
          <w:sz w:val="24"/>
        </w:rPr>
        <w:t xml:space="preserve">el área de la recepción de </w:t>
      </w: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segu</w:t>
      </w:r>
      <w:r w:rsidRPr="00896D0B">
        <w:rPr>
          <w:rFonts w:ascii="Arial" w:hAnsi="Arial" w:cs="Arial"/>
          <w:szCs w:val="24"/>
        </w:rPr>
        <w:t xml:space="preserve">nda etapa tendrá verificativo </w:t>
      </w:r>
      <w:r w:rsidRPr="00896D0B">
        <w:rPr>
          <w:rFonts w:ascii="Arial" w:hAnsi="Arial" w:cs="Arial"/>
          <w:bCs/>
        </w:rPr>
        <w:t>a las</w:t>
      </w:r>
      <w:r w:rsidRPr="00896D0B">
        <w:rPr>
          <w:rFonts w:ascii="Arial" w:hAnsi="Arial" w:cs="Arial"/>
          <w:b/>
        </w:rPr>
        <w:t xml:space="preserve"> </w:t>
      </w:r>
      <w:r w:rsidR="00B25C8B">
        <w:rPr>
          <w:rFonts w:ascii="Arial" w:hAnsi="Arial" w:cs="Arial"/>
          <w:b/>
        </w:rPr>
        <w:t>12</w:t>
      </w:r>
      <w:r w:rsidR="00896D0B" w:rsidRPr="00896D0B">
        <w:rPr>
          <w:rFonts w:ascii="Arial" w:hAnsi="Arial" w:cs="Arial"/>
          <w:b/>
        </w:rPr>
        <w:t>:</w:t>
      </w:r>
      <w:r w:rsidR="00B25C8B">
        <w:rPr>
          <w:rFonts w:ascii="Arial" w:hAnsi="Arial" w:cs="Arial"/>
          <w:b/>
        </w:rPr>
        <w:t>3</w:t>
      </w:r>
      <w:r w:rsidR="00896D0B" w:rsidRPr="00896D0B">
        <w:rPr>
          <w:rFonts w:ascii="Arial" w:hAnsi="Arial" w:cs="Arial"/>
          <w:b/>
        </w:rPr>
        <w:t>0</w:t>
      </w:r>
      <w:r w:rsidRPr="00896D0B">
        <w:rPr>
          <w:rFonts w:ascii="Arial" w:hAnsi="Arial" w:cs="Arial"/>
          <w:b/>
        </w:rPr>
        <w:t xml:space="preserve"> horas del día </w:t>
      </w:r>
      <w:r w:rsidR="00B25C8B">
        <w:rPr>
          <w:rFonts w:ascii="Arial" w:hAnsi="Arial" w:cs="Arial"/>
          <w:b/>
        </w:rPr>
        <w:t>12</w:t>
      </w:r>
      <w:r w:rsidRPr="00896D0B">
        <w:rPr>
          <w:rFonts w:ascii="Arial" w:hAnsi="Arial" w:cs="Arial"/>
          <w:b/>
        </w:rPr>
        <w:t xml:space="preserve"> de </w:t>
      </w:r>
      <w:r w:rsidR="00B25C8B">
        <w:rPr>
          <w:rFonts w:ascii="Arial" w:hAnsi="Arial" w:cs="Arial"/>
          <w:b/>
        </w:rPr>
        <w:t>enero</w:t>
      </w:r>
      <w:r w:rsidRPr="00896D0B">
        <w:rPr>
          <w:rFonts w:ascii="Arial" w:hAnsi="Arial" w:cs="Arial"/>
          <w:b/>
        </w:rPr>
        <w:t xml:space="preserve"> de </w:t>
      </w:r>
      <w:r w:rsidR="00716E10" w:rsidRPr="00896D0B">
        <w:rPr>
          <w:rFonts w:ascii="Arial" w:hAnsi="Arial" w:cs="Arial"/>
          <w:b/>
        </w:rPr>
        <w:t>20</w:t>
      </w:r>
      <w:r w:rsidR="00896D0B" w:rsidRPr="00896D0B">
        <w:rPr>
          <w:rFonts w:ascii="Arial" w:hAnsi="Arial" w:cs="Arial"/>
          <w:b/>
        </w:rPr>
        <w:t>2</w:t>
      </w:r>
      <w:r w:rsidR="00B25C8B">
        <w:rPr>
          <w:rFonts w:ascii="Arial" w:hAnsi="Arial" w:cs="Arial"/>
          <w:b/>
        </w:rPr>
        <w:t>1</w:t>
      </w:r>
      <w:r w:rsidRPr="00896D0B">
        <w:rPr>
          <w:rFonts w:ascii="Arial" w:hAnsi="Arial" w:cs="Arial"/>
          <w:b/>
        </w:rPr>
        <w:t xml:space="preserve"> </w:t>
      </w:r>
      <w:r w:rsidRPr="00896D0B">
        <w:rPr>
          <w:rFonts w:ascii="Arial" w:hAnsi="Arial" w:cs="Arial"/>
        </w:rPr>
        <w:t xml:space="preserve">en la Sala de Juntas de </w:t>
      </w:r>
      <w:r w:rsidR="00896D0B" w:rsidRPr="00896D0B">
        <w:rPr>
          <w:rFonts w:ascii="Arial" w:hAnsi="Arial" w:cs="Arial"/>
        </w:rPr>
        <w:t>la Dirección de Adquisiciones</w:t>
      </w:r>
      <w:r w:rsidRPr="00896D0B">
        <w:rPr>
          <w:rFonts w:ascii="Arial" w:hAnsi="Arial" w:cs="Arial"/>
        </w:rPr>
        <w:t xml:space="preserve"> en el domicilio </w:t>
      </w:r>
      <w:r w:rsidRPr="00896D0B">
        <w:rPr>
          <w:rFonts w:ascii="Arial" w:hAnsi="Arial" w:cs="Arial"/>
          <w:b/>
          <w:bCs/>
          <w:szCs w:val="24"/>
          <w:lang w:val="es-MX"/>
        </w:rPr>
        <w:t xml:space="preserve">ubicado en </w:t>
      </w:r>
      <w:r w:rsidR="00896D0B" w:rsidRPr="00896D0B">
        <w:rPr>
          <w:rFonts w:ascii="Arial" w:hAnsi="Arial" w:cs="Arial"/>
          <w:b/>
          <w:bCs/>
          <w:szCs w:val="24"/>
          <w:lang w:val="es-MX"/>
        </w:rPr>
        <w:t>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896D0B">
        <w:rPr>
          <w:rFonts w:ascii="Arial" w:hAnsi="Arial" w:cs="Arial"/>
          <w:sz w:val="24"/>
        </w:rPr>
        <w:t>el área de la recepción</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w:t>
      </w:r>
      <w:r w:rsidR="008F7CE0">
        <w:rPr>
          <w:rFonts w:ascii="Arial" w:hAnsi="Arial" w:cs="Arial"/>
          <w:sz w:val="24"/>
        </w:rPr>
        <w:lastRenderedPageBreak/>
        <w:t xml:space="preserve">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9C3CC4" w:rsidRPr="003E29BA"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 </w:t>
      </w: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3E5432" w:rsidRPr="002E3A2B">
        <w:rPr>
          <w:rFonts w:cs="Arial"/>
          <w:b w:val="0"/>
          <w:sz w:val="24"/>
          <w:szCs w:val="24"/>
        </w:rPr>
        <w:t xml:space="preserve">En términos del presupuesto base y </w:t>
      </w:r>
      <w:r w:rsidR="003E5432">
        <w:rPr>
          <w:rFonts w:cs="Arial"/>
          <w:b w:val="0"/>
          <w:sz w:val="24"/>
          <w:szCs w:val="24"/>
        </w:rPr>
        <w:t>su</w:t>
      </w:r>
      <w:r w:rsidR="003E5432" w:rsidRPr="002E3A2B">
        <w:rPr>
          <w:rFonts w:cs="Arial"/>
          <w:b w:val="0"/>
          <w:sz w:val="24"/>
          <w:szCs w:val="24"/>
        </w:rPr>
        <w:t xml:space="preserve"> costo en el mercado se determinará si los precios de los </w:t>
      </w:r>
      <w:r w:rsidR="003E5432">
        <w:rPr>
          <w:rFonts w:cs="Arial"/>
          <w:b w:val="0"/>
          <w:sz w:val="24"/>
          <w:szCs w:val="24"/>
        </w:rPr>
        <w:t>servicios</w:t>
      </w:r>
      <w:r w:rsidR="003E5432" w:rsidRPr="002E3A2B">
        <w:rPr>
          <w:rFonts w:cs="Arial"/>
          <w:b w:val="0"/>
          <w:sz w:val="24"/>
          <w:szCs w:val="24"/>
        </w:rPr>
        <w:t xml:space="preserve"> ofertados resultan aceptables y que las condiciones ofrecidas por los licitantes coincidan c</w:t>
      </w:r>
      <w:r w:rsidR="003E5432">
        <w:rPr>
          <w:rFonts w:cs="Arial"/>
          <w:b w:val="0"/>
          <w:sz w:val="24"/>
          <w:szCs w:val="24"/>
        </w:rPr>
        <w:t>on las señaladas en estas bases</w:t>
      </w:r>
      <w:r w:rsidR="003E5432" w:rsidRPr="001B4D7B">
        <w:rPr>
          <w:rFonts w:cs="Arial"/>
          <w:b w:val="0"/>
          <w:sz w:val="24"/>
          <w:szCs w:val="24"/>
        </w:rPr>
        <w:t>; e</w:t>
      </w:r>
      <w:r w:rsidR="003E5432" w:rsidRPr="001B4D7B">
        <w:rPr>
          <w:rFonts w:cs="Arial"/>
          <w:b w:val="0"/>
          <w:sz w:val="24"/>
        </w:rPr>
        <w:t xml:space="preserve">n caso de que no se indique el precio unitario en moneda nacional o la condición de precio fijo será causa suficiente para </w:t>
      </w:r>
      <w:r w:rsidR="003E5432"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lastRenderedPageBreak/>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896D0B" w:rsidRDefault="00896D0B" w:rsidP="00D30A6E">
      <w:pPr>
        <w:pStyle w:val="3"/>
        <w:tabs>
          <w:tab w:val="left" w:pos="1350"/>
        </w:tabs>
        <w:ind w:left="0" w:firstLine="3"/>
        <w:rPr>
          <w:rFonts w:ascii="Arial" w:hAnsi="Arial" w:cs="Arial"/>
          <w:sz w:val="24"/>
        </w:rPr>
      </w:pPr>
    </w:p>
    <w:p w:rsidR="00896D0B" w:rsidRPr="003E29BA" w:rsidRDefault="00896D0B" w:rsidP="00D30A6E">
      <w:pPr>
        <w:pStyle w:val="3"/>
        <w:tabs>
          <w:tab w:val="left" w:pos="1350"/>
        </w:tabs>
        <w:ind w:left="0" w:firstLine="3"/>
        <w:rPr>
          <w:rFonts w:ascii="Arial" w:hAnsi="Arial" w:cs="Arial"/>
          <w:sz w:val="24"/>
        </w:rPr>
      </w:pPr>
      <w:r w:rsidRPr="00896D0B">
        <w:rPr>
          <w:rFonts w:ascii="Arial" w:hAnsi="Arial" w:cs="Arial"/>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896D0B" w:rsidRPr="003E29BA" w:rsidRDefault="00896D0B"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lastRenderedPageBreak/>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3E5432">
        <w:rPr>
          <w:rFonts w:ascii="Arial" w:hAnsi="Arial" w:cs="Arial"/>
          <w:sz w:val="24"/>
        </w:rPr>
        <w:t xml:space="preserve">partida </w:t>
      </w:r>
      <w:r w:rsidR="00A37003">
        <w:rPr>
          <w:rFonts w:ascii="Arial" w:hAnsi="Arial" w:cs="Arial"/>
          <w:sz w:val="24"/>
        </w:rPr>
        <w:t>complet</w:t>
      </w:r>
      <w:r w:rsidR="003E5432">
        <w:rPr>
          <w:rFonts w:ascii="Arial" w:hAnsi="Arial" w:cs="Arial"/>
          <w:sz w:val="24"/>
        </w:rPr>
        <w:t>a</w:t>
      </w:r>
      <w:r w:rsidRPr="003E29BA">
        <w:rPr>
          <w:rFonts w:ascii="Arial" w:hAnsi="Arial" w:cs="Arial"/>
          <w:sz w:val="24"/>
        </w:rPr>
        <w:t xml:space="preserve"> 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Licitación</w:t>
        </w:r>
      </w:smartTag>
      <w:r w:rsidRPr="003E29BA">
        <w:rPr>
          <w:rFonts w:ascii="Arial" w:hAnsi="Arial" w:cs="Arial"/>
          <w:sz w:val="24"/>
        </w:rPr>
        <w:t xml:space="preserve"> se </w:t>
      </w:r>
      <w:r w:rsidRPr="00896D0B">
        <w:rPr>
          <w:rFonts w:ascii="Arial" w:hAnsi="Arial" w:cs="Arial"/>
          <w:sz w:val="24"/>
        </w:rPr>
        <w:t>dará a conocer  en junta pública el día</w:t>
      </w:r>
      <w:r w:rsidRPr="00896D0B">
        <w:rPr>
          <w:rFonts w:ascii="Arial" w:hAnsi="Arial" w:cs="Arial"/>
          <w:b/>
          <w:sz w:val="24"/>
        </w:rPr>
        <w:t xml:space="preserve"> </w:t>
      </w:r>
      <w:r w:rsidR="00B25C8B">
        <w:rPr>
          <w:rFonts w:ascii="Arial" w:hAnsi="Arial" w:cs="Arial"/>
          <w:b/>
          <w:sz w:val="24"/>
        </w:rPr>
        <w:t>14</w:t>
      </w:r>
      <w:r w:rsidRPr="00896D0B">
        <w:rPr>
          <w:rFonts w:ascii="Arial" w:hAnsi="Arial" w:cs="Arial"/>
          <w:b/>
          <w:sz w:val="24"/>
        </w:rPr>
        <w:t xml:space="preserve"> de </w:t>
      </w:r>
      <w:r w:rsidR="00B25C8B">
        <w:rPr>
          <w:rFonts w:ascii="Arial" w:hAnsi="Arial" w:cs="Arial"/>
          <w:b/>
          <w:sz w:val="24"/>
        </w:rPr>
        <w:t>enero</w:t>
      </w:r>
      <w:r w:rsidRPr="00896D0B">
        <w:rPr>
          <w:rFonts w:ascii="Arial" w:hAnsi="Arial" w:cs="Arial"/>
          <w:b/>
          <w:sz w:val="24"/>
        </w:rPr>
        <w:t xml:space="preserve"> del </w:t>
      </w:r>
      <w:r w:rsidR="00716E10" w:rsidRPr="00896D0B">
        <w:rPr>
          <w:rFonts w:ascii="Arial" w:hAnsi="Arial" w:cs="Arial"/>
          <w:b/>
          <w:sz w:val="24"/>
        </w:rPr>
        <w:t>20</w:t>
      </w:r>
      <w:r w:rsidR="00896D0B" w:rsidRPr="00896D0B">
        <w:rPr>
          <w:rFonts w:ascii="Arial" w:hAnsi="Arial" w:cs="Arial"/>
          <w:b/>
          <w:sz w:val="24"/>
        </w:rPr>
        <w:t>2</w:t>
      </w:r>
      <w:r w:rsidR="00B25C8B">
        <w:rPr>
          <w:rFonts w:ascii="Arial" w:hAnsi="Arial" w:cs="Arial"/>
          <w:b/>
          <w:sz w:val="24"/>
        </w:rPr>
        <w:t>1</w:t>
      </w:r>
      <w:r w:rsidRPr="00896D0B">
        <w:rPr>
          <w:rFonts w:ascii="Arial" w:hAnsi="Arial" w:cs="Arial"/>
          <w:b/>
          <w:sz w:val="24"/>
        </w:rPr>
        <w:t xml:space="preserve"> a</w:t>
      </w:r>
      <w:r w:rsidRPr="00896D0B">
        <w:rPr>
          <w:rFonts w:ascii="Arial" w:hAnsi="Arial" w:cs="Arial"/>
          <w:sz w:val="24"/>
        </w:rPr>
        <w:t xml:space="preserve"> </w:t>
      </w:r>
      <w:r w:rsidRPr="00896D0B">
        <w:rPr>
          <w:rFonts w:ascii="Arial" w:hAnsi="Arial" w:cs="Arial"/>
          <w:b/>
          <w:sz w:val="24"/>
        </w:rPr>
        <w:t xml:space="preserve">las </w:t>
      </w:r>
      <w:r w:rsidR="00B25C8B">
        <w:rPr>
          <w:rFonts w:ascii="Arial" w:hAnsi="Arial" w:cs="Arial"/>
          <w:b/>
          <w:sz w:val="24"/>
        </w:rPr>
        <w:t>12</w:t>
      </w:r>
      <w:r w:rsidR="00896D0B" w:rsidRPr="00896D0B">
        <w:rPr>
          <w:rFonts w:ascii="Arial" w:hAnsi="Arial" w:cs="Arial"/>
          <w:b/>
          <w:sz w:val="24"/>
        </w:rPr>
        <w:t>:</w:t>
      </w:r>
      <w:r w:rsidR="00B25C8B">
        <w:rPr>
          <w:rFonts w:ascii="Arial" w:hAnsi="Arial" w:cs="Arial"/>
          <w:b/>
          <w:sz w:val="24"/>
        </w:rPr>
        <w:t>0</w:t>
      </w:r>
      <w:r w:rsidR="00896D0B" w:rsidRPr="00896D0B">
        <w:rPr>
          <w:rFonts w:ascii="Arial" w:hAnsi="Arial" w:cs="Arial"/>
          <w:b/>
          <w:sz w:val="24"/>
        </w:rPr>
        <w:t>0</w:t>
      </w:r>
      <w:r w:rsidRPr="00896D0B">
        <w:rPr>
          <w:rFonts w:ascii="Arial" w:hAnsi="Arial" w:cs="Arial"/>
          <w:b/>
          <w:bCs/>
          <w:sz w:val="24"/>
        </w:rPr>
        <w:t xml:space="preserve"> horas</w:t>
      </w:r>
      <w:r w:rsidRPr="00896D0B">
        <w:rPr>
          <w:rFonts w:ascii="Arial" w:hAnsi="Arial" w:cs="Arial"/>
          <w:sz w:val="24"/>
        </w:rPr>
        <w:t xml:space="preserve"> en</w:t>
      </w:r>
      <w:r w:rsidRPr="003E29BA">
        <w:rPr>
          <w:rFonts w:ascii="Arial" w:hAnsi="Arial" w:cs="Arial"/>
          <w:sz w:val="24"/>
        </w:rPr>
        <w:t xml:space="preserve"> la que se dará a conocer el resultado de la evaluación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lastRenderedPageBreak/>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B25C8B" w:rsidRPr="003E29BA" w:rsidRDefault="00B25C8B"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La adjudicación del contrato ob</w:t>
      </w:r>
      <w:r w:rsidRPr="00213EE4">
        <w:rPr>
          <w:rFonts w:ascii="Arial" w:hAnsi="Arial" w:cs="Arial"/>
          <w:sz w:val="24"/>
        </w:rPr>
        <w:t>ligará a “</w:t>
      </w:r>
      <w:r w:rsidR="003E5432">
        <w:rPr>
          <w:rFonts w:ascii="Arial" w:hAnsi="Arial" w:cs="Arial"/>
          <w:sz w:val="24"/>
        </w:rPr>
        <w:t>El órgano solicitante</w:t>
      </w:r>
      <w:r w:rsidRPr="00213EE4">
        <w:rPr>
          <w:rFonts w:ascii="Arial" w:hAnsi="Arial" w:cs="Arial"/>
          <w:sz w:val="24"/>
        </w:rPr>
        <w:t xml:space="preserve">” y a la persona en quien hubiere recaído, a formalizar el contrato dentro de los veinte días naturales siguientes al de la notificación del fallo, siendo en este caso un </w:t>
      </w:r>
      <w:r w:rsidRPr="002913C2">
        <w:rPr>
          <w:rFonts w:ascii="Arial" w:hAnsi="Arial" w:cs="Arial"/>
          <w:sz w:val="24"/>
        </w:rPr>
        <w:t>contrato</w:t>
      </w:r>
      <w:r w:rsidR="00213EE4" w:rsidRPr="002913C2">
        <w:rPr>
          <w:rFonts w:ascii="Arial" w:hAnsi="Arial" w:cs="Arial"/>
          <w:sz w:val="24"/>
        </w:rPr>
        <w:t xml:space="preserve"> abierto </w:t>
      </w:r>
      <w:r w:rsidRPr="002913C2">
        <w:rPr>
          <w:rFonts w:ascii="Arial" w:hAnsi="Arial" w:cs="Arial"/>
          <w:sz w:val="24"/>
        </w:rPr>
        <w:t>a precio fijo y tiempo determinado</w:t>
      </w:r>
      <w:r w:rsidRPr="003E5432">
        <w:rPr>
          <w:rFonts w:ascii="Arial" w:hAnsi="Arial" w:cs="Arial"/>
          <w:sz w:val="24"/>
        </w:rPr>
        <w:t>.</w:t>
      </w:r>
    </w:p>
    <w:p w:rsidR="00896D0B" w:rsidRPr="003E29BA" w:rsidRDefault="00896D0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 xml:space="preserve">Si la persona adjudicada en el fallo correspondiente no firmare el contrato por causas imputables a ella misma, dentro del plazo a que se refiere el párrafo anterior, </w:t>
      </w:r>
      <w:r w:rsidR="003E5432" w:rsidRPr="00213EE4">
        <w:rPr>
          <w:rFonts w:ascii="Arial" w:hAnsi="Arial" w:cs="Arial"/>
          <w:sz w:val="24"/>
        </w:rPr>
        <w:t>“</w:t>
      </w:r>
      <w:r w:rsidR="003E5432">
        <w:rPr>
          <w:rFonts w:ascii="Arial" w:hAnsi="Arial" w:cs="Arial"/>
          <w:sz w:val="24"/>
        </w:rPr>
        <w:t>El órgano solicitante</w:t>
      </w:r>
      <w:r w:rsidR="003E5432" w:rsidRPr="00213EE4">
        <w:rPr>
          <w:rFonts w:ascii="Arial" w:hAnsi="Arial" w:cs="Arial"/>
          <w:sz w:val="24"/>
        </w:rPr>
        <w:t xml:space="preserve">” </w:t>
      </w:r>
      <w:r w:rsidRPr="003E29BA">
        <w:rPr>
          <w:rFonts w:ascii="Arial" w:hAnsi="Arial" w:cs="Arial"/>
          <w:sz w:val="24"/>
        </w:rPr>
        <w:t>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3E5432" w:rsidRPr="00213EE4">
        <w:rPr>
          <w:rFonts w:ascii="Arial" w:hAnsi="Arial" w:cs="Arial"/>
          <w:sz w:val="24"/>
        </w:rPr>
        <w:t>“</w:t>
      </w:r>
      <w:r w:rsidR="003E5432">
        <w:rPr>
          <w:rFonts w:ascii="Arial" w:hAnsi="Arial" w:cs="Arial"/>
          <w:sz w:val="24"/>
        </w:rPr>
        <w:t>El órgano solicitante</w:t>
      </w:r>
      <w:r w:rsidR="003E5432" w:rsidRPr="00213EE4">
        <w:rPr>
          <w:rFonts w:ascii="Arial" w:hAnsi="Arial" w:cs="Arial"/>
          <w:sz w:val="24"/>
        </w:rPr>
        <w:t>”</w:t>
      </w:r>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 xml:space="preserve">debida y por ende, a no divulgar ni dar a conocer a terceros distintos de </w:t>
      </w:r>
      <w:r w:rsidR="003E5432" w:rsidRPr="00213EE4">
        <w:rPr>
          <w:rFonts w:ascii="Arial" w:hAnsi="Arial" w:cs="Arial"/>
          <w:sz w:val="24"/>
        </w:rPr>
        <w:t>“</w:t>
      </w:r>
      <w:r w:rsidR="003E5432">
        <w:rPr>
          <w:rFonts w:ascii="Arial" w:hAnsi="Arial" w:cs="Arial"/>
          <w:sz w:val="24"/>
        </w:rPr>
        <w:t>El órgano solicitante</w:t>
      </w:r>
      <w:r w:rsidR="003E5432" w:rsidRPr="00213EE4">
        <w:rPr>
          <w:rFonts w:ascii="Arial" w:hAnsi="Arial" w:cs="Arial"/>
          <w:sz w:val="24"/>
        </w:rPr>
        <w:t xml:space="preserve">” </w:t>
      </w:r>
      <w:r w:rsidRPr="003E29BA">
        <w:rPr>
          <w:rFonts w:ascii="Arial" w:hAnsi="Arial" w:cs="Arial"/>
          <w:sz w:val="24"/>
        </w:rPr>
        <w:t xml:space="preserve">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 xml:space="preserve">La garantía de cumplimiento se otorgará a favor del </w:t>
      </w:r>
      <w:r w:rsidR="003E5432" w:rsidRPr="00B00CB3">
        <w:rPr>
          <w:rFonts w:ascii="Arial" w:hAnsi="Arial" w:cs="Arial"/>
          <w:sz w:val="24"/>
        </w:rPr>
        <w:t>GOBIERNO DE</w:t>
      </w:r>
      <w:r w:rsidR="003E5432" w:rsidRPr="00A8140D">
        <w:rPr>
          <w:rFonts w:ascii="Arial" w:hAnsi="Arial" w:cs="Arial"/>
          <w:sz w:val="24"/>
        </w:rPr>
        <w:t>L ESTADO DE BAJA CALIFORNIA</w:t>
      </w:r>
      <w:r w:rsidRPr="00A8140D">
        <w:rPr>
          <w:rFonts w:ascii="Arial" w:hAnsi="Arial" w:cs="Arial"/>
          <w:sz w:val="24"/>
        </w:rPr>
        <w:t xml:space="preserve"> y/o </w:t>
      </w:r>
      <w:r w:rsidR="003E5432" w:rsidRPr="00437133">
        <w:rPr>
          <w:rFonts w:ascii="Arial" w:eastAsia="Times New Roman" w:hAnsi="Arial" w:cs="Arial"/>
          <w:sz w:val="24"/>
          <w:szCs w:val="24"/>
        </w:rPr>
        <w:t xml:space="preserve">INSTITUTO DE SEGURIDAD Y SERVICIOS SOCIALES DE LOS TRABAJADORES </w:t>
      </w:r>
      <w:r w:rsidR="003E5432">
        <w:rPr>
          <w:rFonts w:ascii="Arial" w:eastAsia="Times New Roman" w:hAnsi="Arial" w:cs="Arial"/>
          <w:sz w:val="24"/>
          <w:szCs w:val="24"/>
        </w:rPr>
        <w:t>D</w:t>
      </w:r>
      <w:r w:rsidR="003E5432" w:rsidRPr="00437133">
        <w:rPr>
          <w:rFonts w:ascii="Arial" w:eastAsia="Times New Roman" w:hAnsi="Arial" w:cs="Arial"/>
          <w:sz w:val="24"/>
          <w:szCs w:val="24"/>
        </w:rPr>
        <w:t>EL GOBIERNO Y MUNICIPIOS DEL ESTADO DE BAJA CALIFORNIA</w:t>
      </w:r>
      <w:r w:rsidRPr="00A8140D">
        <w:rPr>
          <w:rFonts w:ascii="Arial" w:hAnsi="Arial" w:cs="Arial"/>
          <w:sz w:val="24"/>
        </w:rPr>
        <w:t>,</w:t>
      </w:r>
      <w:r w:rsidRPr="00B00CB3">
        <w:rPr>
          <w:rFonts w:ascii="Arial" w:hAnsi="Arial" w:cs="Arial"/>
          <w:sz w:val="24"/>
        </w:rPr>
        <w:t xml:space="preserve"> 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lastRenderedPageBreak/>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 xml:space="preserve">equivalente al 1% (uno por ciento) del pago correspondiente </w:t>
      </w:r>
      <w:r w:rsidR="003E5432">
        <w:rPr>
          <w:rFonts w:ascii="Tahoma" w:hAnsi="Tahoma" w:cs="Tahoma"/>
          <w:sz w:val="24"/>
          <w:szCs w:val="24"/>
        </w:rPr>
        <w:t xml:space="preserve">a los servicios prestados con atraso </w:t>
      </w:r>
      <w:r w:rsidRPr="009C4ADB">
        <w:rPr>
          <w:rFonts w:ascii="Tahoma" w:hAnsi="Tahoma" w:cs="Tahoma"/>
          <w:sz w:val="24"/>
          <w:szCs w:val="24"/>
        </w:rPr>
        <w:t>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A8140D" w:rsidRPr="003E29BA" w:rsidRDefault="00A8140D" w:rsidP="00D30A6E">
      <w:pPr>
        <w:pStyle w:val="3"/>
        <w:ind w:left="0" w:firstLine="0"/>
        <w:rPr>
          <w:rFonts w:ascii="Arial" w:hAnsi="Arial" w:cs="Arial"/>
          <w:sz w:val="24"/>
        </w:rPr>
      </w:pP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w:t>
      </w:r>
      <w:r w:rsidRPr="003E29BA">
        <w:rPr>
          <w:rFonts w:ascii="Arial" w:hAnsi="Arial" w:cs="Arial"/>
          <w:sz w:val="24"/>
          <w:szCs w:val="24"/>
        </w:rPr>
        <w:lastRenderedPageBreak/>
        <w:t xml:space="preserve">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Default="00D90E96" w:rsidP="00D30A6E">
      <w:pPr>
        <w:pStyle w:val="4"/>
        <w:tabs>
          <w:tab w:val="left" w:pos="720"/>
        </w:tabs>
        <w:ind w:left="0" w:firstLine="0"/>
        <w:jc w:val="both"/>
        <w:rPr>
          <w:rFonts w:ascii="Arial" w:hAnsi="Arial" w:cs="Arial"/>
          <w:b w:val="0"/>
          <w:sz w:val="24"/>
        </w:rPr>
      </w:pPr>
    </w:p>
    <w:p w:rsidR="003E5432" w:rsidRPr="00B478F4" w:rsidRDefault="003E5432" w:rsidP="00D30A6E">
      <w:pPr>
        <w:pStyle w:val="4"/>
        <w:tabs>
          <w:tab w:val="left" w:pos="720"/>
        </w:tabs>
        <w:ind w:left="0" w:firstLine="0"/>
        <w:jc w:val="both"/>
        <w:rPr>
          <w:rFonts w:ascii="Arial" w:hAnsi="Arial" w:cs="Arial"/>
          <w:b w:val="0"/>
          <w:sz w:val="24"/>
        </w:rPr>
      </w:pPr>
      <w:r>
        <w:rPr>
          <w:rFonts w:ascii="Arial" w:hAnsi="Arial" w:cs="Arial"/>
          <w:b w:val="0"/>
          <w:sz w:val="24"/>
        </w:rPr>
        <w:t>ANEXO TÉCNICO</w:t>
      </w: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lastRenderedPageBreak/>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546985">
      <w:pPr>
        <w:pStyle w:val="Textoindependiente2"/>
        <w:rPr>
          <w:rFonts w:ascii="Arial" w:hAnsi="Arial" w:cs="Arial"/>
          <w:bCs/>
          <w:sz w:val="24"/>
          <w:szCs w:val="24"/>
        </w:rPr>
      </w:pPr>
      <w:r w:rsidRPr="00373242">
        <w:rPr>
          <w:rFonts w:ascii="Arial" w:hAnsi="Arial" w:cs="Arial"/>
          <w:bCs/>
          <w:sz w:val="24"/>
          <w:szCs w:val="24"/>
        </w:rPr>
        <w:lastRenderedPageBreak/>
        <w:t xml:space="preserve">PROPUESTA </w:t>
      </w:r>
      <w:r w:rsidR="00BA2DE4" w:rsidRPr="00373242">
        <w:rPr>
          <w:rFonts w:ascii="Arial" w:hAnsi="Arial" w:cs="Arial"/>
          <w:bCs/>
          <w:sz w:val="24"/>
          <w:szCs w:val="24"/>
        </w:rPr>
        <w:t>TÉCNICA</w:t>
      </w:r>
    </w:p>
    <w:p w:rsidR="00796B38" w:rsidRPr="00373242" w:rsidRDefault="00796B38" w:rsidP="00546985">
      <w:pPr>
        <w:pStyle w:val="Textoindependiente2"/>
        <w:rPr>
          <w:rFonts w:ascii="Arial" w:hAnsi="Arial" w:cs="Arial"/>
          <w:bCs/>
          <w:sz w:val="24"/>
          <w:szCs w:val="24"/>
        </w:rPr>
      </w:pPr>
    </w:p>
    <w:p w:rsidR="008A0B92" w:rsidRPr="00373242" w:rsidRDefault="0069473C" w:rsidP="00546985">
      <w:pPr>
        <w:pStyle w:val="Textoindependiente2"/>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07222D" w:rsidRPr="00805E89" w:rsidRDefault="0007222D" w:rsidP="0007222D">
      <w:pPr>
        <w:jc w:val="center"/>
        <w:rPr>
          <w:rFonts w:ascii="Calibri" w:hAnsi="Calibri" w:cs="Arial"/>
          <w:b/>
          <w:bCs/>
          <w:sz w:val="16"/>
          <w:szCs w:val="16"/>
        </w:rPr>
      </w:pPr>
      <w:r w:rsidRPr="00805E89">
        <w:rPr>
          <w:rFonts w:ascii="Calibri" w:hAnsi="Calibri" w:cs="Arial"/>
          <w:b/>
          <w:bCs/>
          <w:sz w:val="16"/>
          <w:szCs w:val="16"/>
        </w:rPr>
        <w:t>FORMATO DE PROPUESTA TÉCNICA</w:t>
      </w:r>
    </w:p>
    <w:p w:rsidR="0007222D" w:rsidRPr="00805E89" w:rsidRDefault="0007222D" w:rsidP="0007222D">
      <w:pPr>
        <w:jc w:val="center"/>
        <w:rPr>
          <w:rFonts w:ascii="Calibri" w:hAnsi="Calibri" w:cs="Arial"/>
          <w:b/>
          <w:bCs/>
          <w:sz w:val="16"/>
          <w:szCs w:val="16"/>
        </w:rPr>
      </w:pPr>
    </w:p>
    <w:tbl>
      <w:tblPr>
        <w:tblW w:w="10349" w:type="dxa"/>
        <w:tblInd w:w="-356" w:type="dxa"/>
        <w:tblCellMar>
          <w:left w:w="70" w:type="dxa"/>
          <w:right w:w="70" w:type="dxa"/>
        </w:tblCellMar>
        <w:tblLook w:val="0000" w:firstRow="0" w:lastRow="0" w:firstColumn="0" w:lastColumn="0" w:noHBand="0" w:noVBand="0"/>
      </w:tblPr>
      <w:tblGrid>
        <w:gridCol w:w="3545"/>
        <w:gridCol w:w="6804"/>
      </w:tblGrid>
      <w:tr w:rsidR="0007222D" w:rsidRPr="00805E89" w:rsidTr="0007222D">
        <w:trPr>
          <w:trHeight w:val="315"/>
        </w:trPr>
        <w:tc>
          <w:tcPr>
            <w:tcW w:w="3545" w:type="dxa"/>
            <w:tcBorders>
              <w:top w:val="single" w:sz="4" w:space="0" w:color="auto"/>
              <w:left w:val="single" w:sz="4" w:space="0" w:color="auto"/>
              <w:bottom w:val="nil"/>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NOMBRE DEL LICITANTE:</w:t>
            </w:r>
          </w:p>
        </w:tc>
        <w:tc>
          <w:tcPr>
            <w:tcW w:w="6804" w:type="dxa"/>
            <w:tcBorders>
              <w:top w:val="single" w:sz="4" w:space="0" w:color="auto"/>
              <w:left w:val="single" w:sz="4" w:space="0" w:color="auto"/>
              <w:bottom w:val="nil"/>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FECHA:</w:t>
            </w:r>
          </w:p>
        </w:tc>
      </w:tr>
      <w:tr w:rsidR="0007222D" w:rsidRPr="00805E89"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DOMICILIO DEL LICITANTE:</w:t>
            </w:r>
          </w:p>
        </w:tc>
        <w:tc>
          <w:tcPr>
            <w:tcW w:w="6804"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NUMERO DE HOJAS: _____________  DE _____________.</w:t>
            </w:r>
          </w:p>
        </w:tc>
      </w:tr>
      <w:tr w:rsidR="0007222D" w:rsidRPr="00805E89"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p>
        </w:tc>
        <w:tc>
          <w:tcPr>
            <w:tcW w:w="6804"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p>
        </w:tc>
      </w:tr>
      <w:tr w:rsidR="0007222D" w:rsidRPr="00805E89" w:rsidTr="0007222D">
        <w:trPr>
          <w:trHeight w:val="285"/>
        </w:trPr>
        <w:tc>
          <w:tcPr>
            <w:tcW w:w="3545" w:type="dxa"/>
            <w:tcBorders>
              <w:top w:val="nil"/>
              <w:left w:val="single" w:sz="4" w:space="0" w:color="auto"/>
              <w:bottom w:val="single" w:sz="4" w:space="0" w:color="auto"/>
              <w:right w:val="single" w:sz="4" w:space="0" w:color="auto"/>
            </w:tcBorders>
            <w:shd w:val="clear" w:color="auto" w:fill="auto"/>
            <w:noWrap/>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FACULTADO LEGAL (NOMBRE Y FIRMA Y CARGO):</w:t>
            </w:r>
          </w:p>
        </w:tc>
        <w:tc>
          <w:tcPr>
            <w:tcW w:w="6804" w:type="dxa"/>
            <w:tcBorders>
              <w:top w:val="nil"/>
              <w:left w:val="single" w:sz="4" w:space="0" w:color="auto"/>
              <w:bottom w:val="single" w:sz="4" w:space="0" w:color="auto"/>
              <w:right w:val="single" w:sz="4" w:space="0" w:color="auto"/>
            </w:tcBorders>
            <w:shd w:val="clear" w:color="auto" w:fill="auto"/>
            <w:noWrap/>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VIGENCIA DE  LA PROPUESTA:</w:t>
            </w:r>
          </w:p>
        </w:tc>
      </w:tr>
    </w:tbl>
    <w:p w:rsidR="0007222D" w:rsidRPr="00805E89" w:rsidRDefault="0007222D" w:rsidP="0007222D">
      <w:pPr>
        <w:rPr>
          <w:rFonts w:ascii="Calibri" w:hAnsi="Calibri"/>
          <w:sz w:val="16"/>
          <w:szCs w:val="16"/>
        </w:rPr>
      </w:pPr>
    </w:p>
    <w:p w:rsidR="0007222D" w:rsidRDefault="0007222D" w:rsidP="0007222D">
      <w:pPr>
        <w:jc w:val="center"/>
        <w:rPr>
          <w:rFonts w:ascii="Calibri" w:hAnsi="Calibri" w:cs="Arial"/>
          <w:b/>
          <w:sz w:val="16"/>
          <w:szCs w:val="16"/>
        </w:rPr>
      </w:pPr>
      <w:r w:rsidRPr="00DA17C6">
        <w:rPr>
          <w:rFonts w:ascii="Calibri" w:hAnsi="Calibri" w:cs="Arial"/>
          <w:b/>
          <w:sz w:val="16"/>
          <w:szCs w:val="16"/>
        </w:rPr>
        <w:t>DECLARO BAJO PROTESTA DE DECIR VERDAD</w:t>
      </w:r>
    </w:p>
    <w:p w:rsidR="0007222D" w:rsidRDefault="0007222D" w:rsidP="0007222D">
      <w:pPr>
        <w:jc w:val="center"/>
        <w:rPr>
          <w:rFonts w:ascii="Calibri" w:hAnsi="Calibri" w:cs="Arial"/>
          <w:b/>
          <w:sz w:val="16"/>
          <w:szCs w:val="16"/>
        </w:rPr>
      </w:pPr>
    </w:p>
    <w:tbl>
      <w:tblPr>
        <w:tblW w:w="10207" w:type="dxa"/>
        <w:tblInd w:w="-356" w:type="dxa"/>
        <w:tblLayout w:type="fixed"/>
        <w:tblCellMar>
          <w:left w:w="70" w:type="dxa"/>
          <w:right w:w="70" w:type="dxa"/>
        </w:tblCellMar>
        <w:tblLook w:val="0000" w:firstRow="0" w:lastRow="0" w:firstColumn="0" w:lastColumn="0" w:noHBand="0" w:noVBand="0"/>
      </w:tblPr>
      <w:tblGrid>
        <w:gridCol w:w="1135"/>
        <w:gridCol w:w="1559"/>
        <w:gridCol w:w="1985"/>
        <w:gridCol w:w="2127"/>
        <w:gridCol w:w="1275"/>
        <w:gridCol w:w="2126"/>
      </w:tblGrid>
      <w:tr w:rsidR="0007222D" w:rsidRPr="00C533AE" w:rsidTr="0007222D">
        <w:trPr>
          <w:trHeight w:val="750"/>
        </w:trPr>
        <w:tc>
          <w:tcPr>
            <w:tcW w:w="1135" w:type="dxa"/>
            <w:tcBorders>
              <w:top w:val="single" w:sz="4" w:space="0" w:color="auto"/>
              <w:left w:val="single" w:sz="4" w:space="0" w:color="auto"/>
              <w:bottom w:val="single" w:sz="4" w:space="0" w:color="auto"/>
              <w:right w:val="single" w:sz="4" w:space="0" w:color="auto"/>
            </w:tcBorders>
            <w:shd w:val="clear" w:color="auto" w:fill="C0C0C0"/>
            <w:noWrap/>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PARTIDA</w:t>
            </w:r>
          </w:p>
        </w:tc>
        <w:tc>
          <w:tcPr>
            <w:tcW w:w="1559"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ESPECIALIDAD</w:t>
            </w:r>
          </w:p>
        </w:tc>
        <w:tc>
          <w:tcPr>
            <w:tcW w:w="1985"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DESCRIPCIÓN DEL SERVICIO O SERVICIOS DE LA PARTIDA</w:t>
            </w:r>
          </w:p>
          <w:p w:rsidR="0007222D" w:rsidRPr="00C533AE" w:rsidRDefault="0007222D" w:rsidP="003D75EC">
            <w:pPr>
              <w:jc w:val="center"/>
              <w:rPr>
                <w:rFonts w:ascii="Calibri" w:hAnsi="Calibri" w:cs="Arial"/>
                <w:b/>
                <w:bCs/>
                <w:sz w:val="14"/>
                <w:szCs w:val="14"/>
                <w:highlight w:val="green"/>
                <w:lang w:val="es-ES" w:eastAsia="es-ES"/>
              </w:rPr>
            </w:pPr>
          </w:p>
        </w:tc>
        <w:tc>
          <w:tcPr>
            <w:tcW w:w="2127"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ESPECIFICACIONES TÉCNICAS</w:t>
            </w:r>
          </w:p>
        </w:tc>
        <w:tc>
          <w:tcPr>
            <w:tcW w:w="1275"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METODOLOGÍA A DESARROLLAR PARA OTORGAR EL SERVICIO</w:t>
            </w:r>
          </w:p>
          <w:p w:rsidR="0007222D" w:rsidRPr="00C533AE" w:rsidRDefault="0007222D" w:rsidP="003D75EC">
            <w:pPr>
              <w:jc w:val="center"/>
              <w:rPr>
                <w:rFonts w:ascii="Calibri" w:hAnsi="Calibri" w:cs="Arial"/>
                <w:b/>
                <w:bCs/>
                <w:sz w:val="14"/>
                <w:szCs w:val="14"/>
                <w:highlight w:val="green"/>
                <w:lang w:val="es-ES" w:eastAsia="es-ES"/>
              </w:rPr>
            </w:pPr>
            <w:r w:rsidRPr="00C533AE">
              <w:rPr>
                <w:rFonts w:ascii="Calibri" w:hAnsi="Calibri" w:cs="Arial"/>
                <w:b/>
                <w:bCs/>
                <w:sz w:val="14"/>
                <w:szCs w:val="14"/>
                <w:lang w:val="es-ES" w:eastAsia="es-ES"/>
              </w:rPr>
              <w:t>(EN TÉRMINOS GENERALES)</w:t>
            </w:r>
          </w:p>
        </w:tc>
        <w:tc>
          <w:tcPr>
            <w:tcW w:w="2126"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EQUIPO Y/O INUSMOS MÉDICOS A UTILIZAR</w:t>
            </w:r>
          </w:p>
        </w:tc>
      </w:tr>
      <w:tr w:rsidR="0007222D" w:rsidRPr="00C533AE" w:rsidTr="0007222D">
        <w:trPr>
          <w:trHeight w:val="2627"/>
        </w:trPr>
        <w:tc>
          <w:tcPr>
            <w:tcW w:w="113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vAlign w:val="bottom"/>
          </w:tcPr>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highlight w:val="green"/>
                <w:lang w:val="es-ES" w:eastAsia="es-ES"/>
              </w:rPr>
            </w:pPr>
            <w:r w:rsidRPr="00C533AE">
              <w:rPr>
                <w:rFonts w:ascii="Calibri" w:hAnsi="Calibri" w:cs="Arial"/>
                <w:sz w:val="22"/>
                <w:szCs w:val="22"/>
                <w:lang w:val="es-ES" w:eastAsia="es-ES"/>
              </w:rPr>
              <w:t> </w:t>
            </w:r>
          </w:p>
        </w:tc>
        <w:tc>
          <w:tcPr>
            <w:tcW w:w="2127"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highlight w:val="green"/>
                <w:lang w:val="es-ES" w:eastAsia="es-ES"/>
              </w:rPr>
            </w:pPr>
          </w:p>
        </w:tc>
        <w:tc>
          <w:tcPr>
            <w:tcW w:w="1275" w:type="dxa"/>
            <w:tcBorders>
              <w:top w:val="single" w:sz="4" w:space="0" w:color="auto"/>
              <w:left w:val="single" w:sz="4" w:space="0" w:color="auto"/>
              <w:bottom w:val="single" w:sz="4" w:space="0" w:color="auto"/>
              <w:right w:val="single" w:sz="4" w:space="0" w:color="auto"/>
            </w:tcBorders>
            <w:vAlign w:val="bottom"/>
          </w:tcPr>
          <w:p w:rsidR="0007222D" w:rsidRPr="00C533AE" w:rsidRDefault="0007222D" w:rsidP="003D75EC">
            <w:pPr>
              <w:rPr>
                <w:rFonts w:ascii="Calibri" w:hAnsi="Calibri" w:cs="Arial"/>
                <w:sz w:val="22"/>
                <w:szCs w:val="22"/>
                <w:highlight w:val="green"/>
                <w:lang w:val="es-ES" w:eastAsia="es-ES"/>
              </w:rPr>
            </w:pPr>
          </w:p>
        </w:tc>
        <w:tc>
          <w:tcPr>
            <w:tcW w:w="2126"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highlight w:val="green"/>
                <w:lang w:val="es-ES" w:eastAsia="es-ES"/>
              </w:rPr>
            </w:pPr>
          </w:p>
        </w:tc>
      </w:tr>
    </w:tbl>
    <w:p w:rsidR="0007222D" w:rsidRPr="00E62183" w:rsidRDefault="0007222D" w:rsidP="0007222D">
      <w:pPr>
        <w:pStyle w:val="2"/>
        <w:ind w:left="360" w:hanging="720"/>
        <w:rPr>
          <w:rFonts w:ascii="Arial" w:hAnsi="Arial" w:cs="Arial"/>
          <w:sz w:val="16"/>
          <w:szCs w:val="16"/>
          <w:lang w:val="es-ES"/>
        </w:rPr>
      </w:pPr>
    </w:p>
    <w:p w:rsidR="0007222D" w:rsidRPr="00C533AE" w:rsidRDefault="0007222D" w:rsidP="0007222D">
      <w:pPr>
        <w:pStyle w:val="2"/>
        <w:ind w:left="360" w:hanging="720"/>
        <w:rPr>
          <w:rFonts w:ascii="Calibri" w:hAnsi="Calibri"/>
          <w:sz w:val="14"/>
          <w:szCs w:val="14"/>
          <w:u w:val="single"/>
        </w:rPr>
      </w:pPr>
      <w:r w:rsidRPr="00C533AE">
        <w:rPr>
          <w:rFonts w:ascii="Calibri" w:hAnsi="Calibri" w:cs="Arial"/>
          <w:b/>
          <w:sz w:val="14"/>
          <w:szCs w:val="14"/>
          <w:lang w:val="es-ES"/>
        </w:rPr>
        <w:t xml:space="preserve">NOTA: </w:t>
      </w:r>
      <w:r w:rsidRPr="00C533AE">
        <w:rPr>
          <w:rFonts w:ascii="Calibri" w:hAnsi="Calibri"/>
          <w:sz w:val="14"/>
          <w:szCs w:val="14"/>
          <w:u w:val="single"/>
        </w:rPr>
        <w:t>EL PRESENTE FORMATO PODRÁ SER REPRODUCIDO POR CADA LICITANTE EN EL MODO QUE ESTIME CONVENIENTE, DEBIENDO RESPETAR SU CONTENIDO, Y EL ORDEN INDICADO.</w:t>
      </w:r>
    </w:p>
    <w:p w:rsidR="0069473C" w:rsidRPr="00373242" w:rsidRDefault="0069473C" w:rsidP="00B43ECE">
      <w:pPr>
        <w:pStyle w:val="Textoindependiente2"/>
        <w:ind w:left="1134"/>
        <w:rPr>
          <w:rFonts w:ascii="Arial" w:hAnsi="Arial" w:cs="Arial"/>
          <w:sz w:val="24"/>
          <w:szCs w:val="24"/>
        </w:rPr>
      </w:pPr>
    </w:p>
    <w:p w:rsidR="00197FA9" w:rsidRDefault="00197FA9"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Pr="00373242" w:rsidRDefault="0007222D" w:rsidP="00B43ECE">
      <w:pPr>
        <w:rPr>
          <w:rFonts w:ascii="Arial" w:hAnsi="Arial" w:cs="Arial"/>
          <w:sz w:val="24"/>
          <w:szCs w:val="24"/>
        </w:rPr>
      </w:pPr>
    </w:p>
    <w:p w:rsidR="00900B77" w:rsidRPr="00373242" w:rsidRDefault="00900B77"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mi</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3E5432">
        <w:rPr>
          <w:rFonts w:ascii="Arial" w:hAnsi="Arial" w:cs="Arial"/>
          <w:sz w:val="22"/>
          <w:szCs w:val="22"/>
        </w:rPr>
        <w:t>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3E5432" w:rsidP="009C79B8">
      <w:pPr>
        <w:jc w:val="center"/>
        <w:rPr>
          <w:rFonts w:ascii="Arial" w:hAnsi="Arial" w:cs="Arial"/>
          <w:sz w:val="24"/>
          <w:szCs w:val="24"/>
          <w:lang w:val="es-MX"/>
        </w:rPr>
      </w:pPr>
      <w:r>
        <w:rPr>
          <w:rFonts w:ascii="Arial" w:hAnsi="Arial" w:cs="Arial"/>
          <w:sz w:val="24"/>
          <w:szCs w:val="24"/>
          <w:lang w:val="es-MX"/>
        </w:rPr>
        <w:t>PARTIDA</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1840"/>
        <w:gridCol w:w="1696"/>
        <w:gridCol w:w="1710"/>
      </w:tblGrid>
      <w:tr w:rsidR="00C55CA0" w:rsidRPr="00537D66" w:rsidTr="004244BE">
        <w:trPr>
          <w:trHeight w:val="508"/>
        </w:trPr>
        <w:tc>
          <w:tcPr>
            <w:tcW w:w="3816" w:type="dxa"/>
            <w:shd w:val="clear" w:color="auto" w:fill="D9D9D9"/>
          </w:tcPr>
          <w:p w:rsidR="00C55CA0" w:rsidRPr="00537D66" w:rsidRDefault="00C55CA0" w:rsidP="000A3AF1">
            <w:pPr>
              <w:pStyle w:val="Sinespaciado"/>
              <w:jc w:val="center"/>
              <w:rPr>
                <w:rFonts w:ascii="Arial" w:eastAsia="Times New Roman" w:hAnsi="Arial" w:cs="Arial"/>
                <w:b/>
                <w:bCs/>
                <w:sz w:val="20"/>
                <w:szCs w:val="20"/>
              </w:rPr>
            </w:pPr>
          </w:p>
          <w:p w:rsidR="00C55CA0" w:rsidRPr="00537D66" w:rsidRDefault="00C55CA0"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C55CA0" w:rsidRPr="00537D66" w:rsidRDefault="00C55CA0"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57503B" w:rsidRPr="00537D66" w:rsidTr="0057503B">
        <w:trPr>
          <w:trHeight w:val="431"/>
        </w:trPr>
        <w:tc>
          <w:tcPr>
            <w:tcW w:w="5656" w:type="dxa"/>
            <w:gridSpan w:val="2"/>
            <w:vMerge w:val="restart"/>
            <w:vAlign w:val="center"/>
          </w:tcPr>
          <w:p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w:t>
            </w:r>
            <w:r w:rsidR="00C55CA0">
              <w:rPr>
                <w:rFonts w:ascii="Arial" w:eastAsia="Times New Roman" w:hAnsi="Arial" w:cs="Arial"/>
                <w:sz w:val="24"/>
                <w:szCs w:val="24"/>
              </w:rPr>
              <w:t xml:space="preserve">DE LA PARTIDA </w:t>
            </w:r>
            <w:r w:rsidRPr="00373242">
              <w:rPr>
                <w:rFonts w:ascii="Arial" w:eastAsia="Times New Roman" w:hAnsi="Arial" w:cs="Arial"/>
                <w:sz w:val="24"/>
                <w:szCs w:val="24"/>
              </w:rPr>
              <w:t xml:space="preserve">CON LETRA: </w:t>
            </w: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r w:rsidR="00C55CA0">
              <w:rPr>
                <w:rFonts w:ascii="Arial" w:eastAsia="Times New Roman" w:hAnsi="Arial" w:cs="Arial"/>
                <w:b/>
                <w:sz w:val="20"/>
                <w:szCs w:val="20"/>
                <w:lang w:val="es-CL"/>
              </w:rPr>
              <w:t>DE LA PARTIDA</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2"/>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2"/>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catalogo de conceptos respectivo, de acuerdo a lo siguiente: </w:t>
      </w:r>
    </w:p>
    <w:p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C79B8" w:rsidRPr="00373242">
        <w:rPr>
          <w:rFonts w:ascii="Arial" w:hAnsi="Arial" w:cs="Arial"/>
          <w:sz w:val="24"/>
          <w:szCs w:val="24"/>
        </w:rPr>
        <w:t>20</w:t>
      </w:r>
      <w:r w:rsidR="00C55CA0">
        <w:rPr>
          <w:rFonts w:ascii="Arial" w:hAnsi="Arial" w:cs="Arial"/>
          <w:sz w:val="24"/>
          <w:szCs w:val="24"/>
        </w:rPr>
        <w:t>20</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lastRenderedPageBreak/>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r w:rsidR="00360907" w:rsidRPr="00373242">
        <w:rPr>
          <w:rFonts w:ascii="Arial" w:hAnsi="Arial" w:cs="Arial"/>
          <w:sz w:val="24"/>
          <w:szCs w:val="24"/>
        </w:rPr>
        <w:t xml:space="preserve">de </w:t>
      </w:r>
      <w:r w:rsidR="0057503B">
        <w:rPr>
          <w:rFonts w:ascii="Arial" w:hAnsi="Arial" w:cs="Arial"/>
          <w:sz w:val="24"/>
          <w:szCs w:val="24"/>
        </w:rPr>
        <w:t>20</w:t>
      </w:r>
      <w:r w:rsidR="00C55CA0">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8"/>
      <w:footerReference w:type="even" r:id="rId9"/>
      <w:footerReference w:type="default" r:id="rId10"/>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2857" w:rsidRDefault="00C62857">
      <w:r>
        <w:separator/>
      </w:r>
    </w:p>
  </w:endnote>
  <w:endnote w:type="continuationSeparator" w:id="0">
    <w:p w:rsidR="00C62857" w:rsidRDefault="00C628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967" w:rsidRDefault="003C296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C2967" w:rsidRDefault="003C296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967" w:rsidRDefault="003C2967"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A2E787"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3C2967" w:rsidRPr="00113CC4" w:rsidRDefault="003C2967"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OM-ISSSTECALI-173-2020.</w:t>
    </w:r>
  </w:p>
  <w:p w:rsidR="003C2967" w:rsidRDefault="003C2967"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3120CA">
      <w:rPr>
        <w:rStyle w:val="Nmerodepgina"/>
        <w:rFonts w:ascii="Tahoma" w:hAnsi="Tahoma" w:cs="Tahoma"/>
        <w:bCs/>
        <w:i/>
        <w:iCs/>
        <w:noProof/>
        <w:sz w:val="18"/>
        <w:szCs w:val="18"/>
      </w:rPr>
      <w:t>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3120CA">
      <w:rPr>
        <w:rStyle w:val="Nmerodepgina"/>
        <w:rFonts w:ascii="Tahoma" w:hAnsi="Tahoma" w:cs="Tahoma"/>
        <w:bCs/>
        <w:i/>
        <w:iCs/>
        <w:noProof/>
        <w:sz w:val="18"/>
        <w:szCs w:val="18"/>
      </w:rPr>
      <w:t>41</w:t>
    </w:r>
    <w:r w:rsidRPr="00113CC4">
      <w:rPr>
        <w:rStyle w:val="Nmerodepgina"/>
        <w:rFonts w:ascii="Tahoma" w:hAnsi="Tahoma" w:cs="Tahoma"/>
        <w:bCs/>
        <w:i/>
        <w:iCs/>
        <w:sz w:val="18"/>
        <w:szCs w:val="18"/>
      </w:rPr>
      <w:fldChar w:fldCharType="end"/>
    </w:r>
  </w:p>
  <w:p w:rsidR="003C2967" w:rsidRPr="00113CC4" w:rsidRDefault="003C2967"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2857" w:rsidRDefault="00C62857">
      <w:r>
        <w:separator/>
      </w:r>
    </w:p>
  </w:footnote>
  <w:footnote w:type="continuationSeparator" w:id="0">
    <w:p w:rsidR="00C62857" w:rsidRDefault="00C628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967" w:rsidRPr="000E6C34" w:rsidRDefault="003C2967"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3C2967" w:rsidRDefault="003C2967" w:rsidP="00727738">
    <w:pPr>
      <w:jc w:val="center"/>
      <w:rPr>
        <w:rFonts w:ascii="Arial" w:hAnsi="Arial" w:cs="Arial"/>
      </w:rPr>
    </w:pPr>
    <w:r>
      <w:rPr>
        <w:rFonts w:ascii="Arial" w:hAnsi="Arial" w:cs="Arial"/>
      </w:rPr>
      <w:t>COMITÉ DE ADQUISICIONES, ARRENDAMIENTOS Y SERVICIOS</w:t>
    </w:r>
  </w:p>
  <w:p w:rsidR="003C2967" w:rsidRPr="000E6C34" w:rsidRDefault="003C2967" w:rsidP="00727738">
    <w:pPr>
      <w:jc w:val="center"/>
      <w:rPr>
        <w:rFonts w:ascii="Arial" w:hAnsi="Arial" w:cs="Arial"/>
      </w:rPr>
    </w:pPr>
    <w:r>
      <w:rPr>
        <w:rFonts w:ascii="Arial" w:hAnsi="Arial" w:cs="Arial"/>
      </w:rPr>
      <w:t xml:space="preserve"> DE OFICIALIA MAYOR DE GOBIERNO DEL ESTADO DE BAJA CALIFORNIA</w:t>
    </w:r>
  </w:p>
  <w:p w:rsidR="003C2967" w:rsidRPr="00050FAB" w:rsidRDefault="003C2967"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4E0695"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3C2967" w:rsidRPr="00727738" w:rsidRDefault="003C2967"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4pt;height:11.4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15:restartNumberingAfterBreak="0">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15:restartNumberingAfterBreak="0">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3"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6"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7"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8" w15:restartNumberingAfterBreak="0">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0" w15:restartNumberingAfterBreak="0">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4"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15:restartNumberingAfterBreak="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28"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9"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0" w15:restartNumberingAfterBreak="0">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2" w15:restartNumberingAfterBreak="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4" w15:restartNumberingAfterBreak="0">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0"/>
  </w:num>
  <w:num w:numId="2">
    <w:abstractNumId w:val="26"/>
  </w:num>
  <w:num w:numId="3">
    <w:abstractNumId w:val="20"/>
  </w:num>
  <w:num w:numId="4">
    <w:abstractNumId w:val="4"/>
  </w:num>
  <w:num w:numId="5">
    <w:abstractNumId w:val="14"/>
  </w:num>
  <w:num w:numId="6">
    <w:abstractNumId w:val="29"/>
  </w:num>
  <w:num w:numId="7">
    <w:abstractNumId w:val="11"/>
  </w:num>
  <w:num w:numId="8">
    <w:abstractNumId w:val="5"/>
  </w:num>
  <w:num w:numId="9">
    <w:abstractNumId w:val="23"/>
  </w:num>
  <w:num w:numId="10">
    <w:abstractNumId w:val="12"/>
  </w:num>
  <w:num w:numId="11">
    <w:abstractNumId w:val="28"/>
  </w:num>
  <w:num w:numId="12">
    <w:abstractNumId w:val="24"/>
  </w:num>
  <w:num w:numId="13">
    <w:abstractNumId w:val="3"/>
  </w:num>
  <w:num w:numId="14">
    <w:abstractNumId w:val="15"/>
  </w:num>
  <w:num w:numId="15">
    <w:abstractNumId w:val="0"/>
  </w:num>
  <w:num w:numId="16">
    <w:abstractNumId w:val="16"/>
  </w:num>
  <w:num w:numId="17">
    <w:abstractNumId w:val="31"/>
  </w:num>
  <w:num w:numId="18">
    <w:abstractNumId w:val="17"/>
  </w:num>
  <w:num w:numId="19">
    <w:abstractNumId w:val="13"/>
  </w:num>
  <w:num w:numId="20">
    <w:abstractNumId w:val="7"/>
  </w:num>
  <w:num w:numId="21">
    <w:abstractNumId w:val="25"/>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 w:numId="25">
    <w:abstractNumId w:val="1"/>
  </w:num>
  <w:num w:numId="26">
    <w:abstractNumId w:val="30"/>
  </w:num>
  <w:num w:numId="27">
    <w:abstractNumId w:val="19"/>
  </w:num>
  <w:num w:numId="28">
    <w:abstractNumId w:val="2"/>
  </w:num>
  <w:num w:numId="29">
    <w:abstractNumId w:val="21"/>
  </w:num>
  <w:num w:numId="30">
    <w:abstractNumId w:val="33"/>
  </w:num>
  <w:num w:numId="31">
    <w:abstractNumId w:val="27"/>
  </w:num>
  <w:num w:numId="32">
    <w:abstractNumId w:val="9"/>
  </w:num>
  <w:num w:numId="33">
    <w:abstractNumId w:val="32"/>
  </w:num>
  <w:num w:numId="34">
    <w:abstractNumId w:val="36"/>
  </w:num>
  <w:num w:numId="35">
    <w:abstractNumId w:val="18"/>
  </w:num>
  <w:num w:numId="36">
    <w:abstractNumId w:val="34"/>
  </w:num>
  <w:num w:numId="37">
    <w:abstractNumId w:val="6"/>
  </w:num>
  <w:num w:numId="38">
    <w:abstractNumId w:val="35"/>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0A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222D"/>
    <w:rsid w:val="00075417"/>
    <w:rsid w:val="0007727B"/>
    <w:rsid w:val="0008102F"/>
    <w:rsid w:val="00082096"/>
    <w:rsid w:val="00084547"/>
    <w:rsid w:val="00084548"/>
    <w:rsid w:val="0008488B"/>
    <w:rsid w:val="000870A4"/>
    <w:rsid w:val="00087C37"/>
    <w:rsid w:val="00090CDA"/>
    <w:rsid w:val="000911E6"/>
    <w:rsid w:val="00092523"/>
    <w:rsid w:val="00092851"/>
    <w:rsid w:val="0009312A"/>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3EE4"/>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54D9"/>
    <w:rsid w:val="002672EE"/>
    <w:rsid w:val="00267509"/>
    <w:rsid w:val="00273919"/>
    <w:rsid w:val="00283BB3"/>
    <w:rsid w:val="00284B30"/>
    <w:rsid w:val="0028504F"/>
    <w:rsid w:val="00285AD3"/>
    <w:rsid w:val="002913C2"/>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20CA"/>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6A1B"/>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2967"/>
    <w:rsid w:val="003C4F4A"/>
    <w:rsid w:val="003C55A0"/>
    <w:rsid w:val="003C5D1D"/>
    <w:rsid w:val="003C78F5"/>
    <w:rsid w:val="003D01CB"/>
    <w:rsid w:val="003D0D31"/>
    <w:rsid w:val="003D366E"/>
    <w:rsid w:val="003D549A"/>
    <w:rsid w:val="003D7586"/>
    <w:rsid w:val="003D75EC"/>
    <w:rsid w:val="003D79A0"/>
    <w:rsid w:val="003E3165"/>
    <w:rsid w:val="003E3FDD"/>
    <w:rsid w:val="003E521A"/>
    <w:rsid w:val="003E5432"/>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4BE"/>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443C"/>
    <w:rsid w:val="00545006"/>
    <w:rsid w:val="005454F9"/>
    <w:rsid w:val="00545D18"/>
    <w:rsid w:val="00546985"/>
    <w:rsid w:val="00546F31"/>
    <w:rsid w:val="005518B6"/>
    <w:rsid w:val="00551F41"/>
    <w:rsid w:val="005521C2"/>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5AA4"/>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339C"/>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012A"/>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0B"/>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140D"/>
    <w:rsid w:val="00A84005"/>
    <w:rsid w:val="00A873FE"/>
    <w:rsid w:val="00A87D78"/>
    <w:rsid w:val="00A87FDC"/>
    <w:rsid w:val="00A934A3"/>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5C8B"/>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4308"/>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5CA0"/>
    <w:rsid w:val="00C561E9"/>
    <w:rsid w:val="00C567EB"/>
    <w:rsid w:val="00C605DE"/>
    <w:rsid w:val="00C62857"/>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2F3"/>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4614C"/>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53B9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1858"/>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5432"/>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customStyle="1" w:styleId="xmsonormal">
    <w:name w:val="x_msonormal"/>
    <w:basedOn w:val="Normal"/>
    <w:rsid w:val="002913C2"/>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70290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39980443">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A28691-4FD8-4447-A807-1EF7653C7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528</TotalTime>
  <Pages>1</Pages>
  <Words>11739</Words>
  <Characters>64570</Characters>
  <Application>Microsoft Office Word</Application>
  <DocSecurity>0</DocSecurity>
  <Lines>538</Lines>
  <Paragraphs>152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76157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 Miguel Cervantes Escandon</cp:lastModifiedBy>
  <cp:revision>22</cp:revision>
  <cp:lastPrinted>2011-07-18T18:21:00Z</cp:lastPrinted>
  <dcterms:created xsi:type="dcterms:W3CDTF">2019-12-21T00:00:00Z</dcterms:created>
  <dcterms:modified xsi:type="dcterms:W3CDTF">2020-12-18T20:33:00Z</dcterms:modified>
</cp:coreProperties>
</file>